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1D8CC" w14:textId="77777777" w:rsidR="00142BC6" w:rsidRPr="006C27F1" w:rsidRDefault="00142BC6" w:rsidP="00991DDC">
      <w:pPr>
        <w:pStyle w:val="berschrift1"/>
        <w:rPr>
          <w:rFonts w:ascii="Arial" w:hAnsi="Arial" w:cs="Arial"/>
          <w:sz w:val="26"/>
          <w:szCs w:val="26"/>
        </w:rPr>
      </w:pPr>
      <w:r>
        <w:rPr>
          <w:rFonts w:ascii="Arial" w:hAnsi="Arial" w:cs="Arial"/>
          <w:sz w:val="26"/>
          <w:szCs w:val="26"/>
        </w:rPr>
        <w:t>Pülleken, Lager und Karamalz sind Sortengewinner</w:t>
      </w:r>
    </w:p>
    <w:p w14:paraId="2D336CEF" w14:textId="4BC25555" w:rsidR="000D425C" w:rsidRPr="000D425C" w:rsidRDefault="00991DDC" w:rsidP="00991DDC">
      <w:pPr>
        <w:rPr>
          <w:rFonts w:ascii="Arial" w:hAnsi="Arial" w:cs="Arial"/>
          <w:b/>
          <w:bCs/>
          <w:sz w:val="44"/>
          <w:szCs w:val="44"/>
        </w:rPr>
      </w:pPr>
      <w:r w:rsidRPr="00991DDC">
        <w:rPr>
          <w:rFonts w:ascii="Arial" w:hAnsi="Arial" w:cs="Arial"/>
          <w:b/>
          <w:bCs/>
          <w:sz w:val="28"/>
          <w:szCs w:val="28"/>
        </w:rPr>
        <w:br/>
      </w:r>
      <w:r w:rsidR="000D425C" w:rsidRPr="000D425C">
        <w:rPr>
          <w:rFonts w:ascii="Arial" w:hAnsi="Arial" w:cs="Arial"/>
          <w:b/>
          <w:bCs/>
          <w:sz w:val="44"/>
          <w:szCs w:val="44"/>
        </w:rPr>
        <w:t xml:space="preserve">Brauerei C. &amp; A. </w:t>
      </w:r>
      <w:r w:rsidR="001C65D1">
        <w:rPr>
          <w:rFonts w:ascii="Arial" w:hAnsi="Arial" w:cs="Arial"/>
          <w:b/>
          <w:bCs/>
          <w:sz w:val="44"/>
          <w:szCs w:val="44"/>
        </w:rPr>
        <w:t>Veltins</w:t>
      </w:r>
    </w:p>
    <w:p w14:paraId="28E6DB20" w14:textId="77777777" w:rsidR="000D425C" w:rsidRPr="000D425C" w:rsidRDefault="000D425C" w:rsidP="000D425C">
      <w:pPr>
        <w:rPr>
          <w:rFonts w:ascii="Arial" w:hAnsi="Arial" w:cs="Arial"/>
          <w:b/>
          <w:bCs/>
          <w:sz w:val="44"/>
          <w:szCs w:val="44"/>
        </w:rPr>
      </w:pPr>
      <w:r w:rsidRPr="000D425C">
        <w:rPr>
          <w:rFonts w:ascii="Arial" w:hAnsi="Arial" w:cs="Arial"/>
          <w:b/>
          <w:bCs/>
          <w:sz w:val="44"/>
          <w:szCs w:val="44"/>
        </w:rPr>
        <w:t xml:space="preserve">setzt Wachstumskurs </w:t>
      </w:r>
    </w:p>
    <w:p w14:paraId="28B36A43" w14:textId="3B712D59" w:rsidR="00DE0DAB" w:rsidRPr="00376419" w:rsidRDefault="000D425C" w:rsidP="000D425C">
      <w:pPr>
        <w:rPr>
          <w:rFonts w:ascii="Arial" w:hAnsi="Arial" w:cs="Arial"/>
          <w:b/>
          <w:bCs/>
          <w:sz w:val="44"/>
          <w:szCs w:val="44"/>
        </w:rPr>
      </w:pPr>
      <w:r w:rsidRPr="000D425C">
        <w:rPr>
          <w:rFonts w:ascii="Arial" w:hAnsi="Arial" w:cs="Arial"/>
          <w:b/>
          <w:bCs/>
          <w:sz w:val="44"/>
          <w:szCs w:val="44"/>
        </w:rPr>
        <w:t>im ersten Halbjahr fort</w:t>
      </w:r>
    </w:p>
    <w:p w14:paraId="06006668" w14:textId="77777777" w:rsidR="00DE0DAB" w:rsidRPr="00376419" w:rsidRDefault="00DE0DAB" w:rsidP="00DE0DAB">
      <w:pPr>
        <w:pStyle w:val="berschrift1"/>
        <w:rPr>
          <w:rFonts w:ascii="Arial" w:hAnsi="Arial" w:cs="Arial"/>
        </w:rPr>
      </w:pPr>
    </w:p>
    <w:p w14:paraId="6F811D66" w14:textId="77777777" w:rsidR="00142BC6" w:rsidRDefault="006C27F1" w:rsidP="00142BC6">
      <w:pPr>
        <w:numPr>
          <w:ilvl w:val="0"/>
          <w:numId w:val="1"/>
        </w:numPr>
        <w:tabs>
          <w:tab w:val="clear" w:pos="720"/>
          <w:tab w:val="num" w:pos="360"/>
        </w:tabs>
        <w:ind w:hanging="720"/>
        <w:rPr>
          <w:rFonts w:ascii="Arial" w:hAnsi="Arial" w:cs="Arial"/>
          <w:b/>
          <w:sz w:val="26"/>
          <w:szCs w:val="26"/>
        </w:rPr>
      </w:pPr>
      <w:r>
        <w:rPr>
          <w:rFonts w:ascii="Arial" w:hAnsi="Arial" w:cs="Arial"/>
          <w:b/>
          <w:sz w:val="26"/>
          <w:szCs w:val="26"/>
        </w:rPr>
        <w:t>Fußball-WM brachte keine Absatzimpulse</w:t>
      </w:r>
      <w:r w:rsidR="00142BC6" w:rsidRPr="00142BC6">
        <w:rPr>
          <w:rFonts w:ascii="Arial" w:hAnsi="Arial" w:cs="Arial"/>
          <w:b/>
          <w:sz w:val="26"/>
          <w:szCs w:val="26"/>
        </w:rPr>
        <w:t xml:space="preserve"> </w:t>
      </w:r>
    </w:p>
    <w:p w14:paraId="6F52E28C" w14:textId="11CC8E70" w:rsidR="00142BC6" w:rsidRDefault="00142BC6" w:rsidP="00142BC6">
      <w:pPr>
        <w:numPr>
          <w:ilvl w:val="0"/>
          <w:numId w:val="1"/>
        </w:numPr>
        <w:tabs>
          <w:tab w:val="clear" w:pos="720"/>
          <w:tab w:val="num" w:pos="360"/>
        </w:tabs>
        <w:ind w:hanging="720"/>
        <w:rPr>
          <w:rFonts w:ascii="Arial" w:hAnsi="Arial" w:cs="Arial"/>
          <w:b/>
          <w:sz w:val="26"/>
          <w:szCs w:val="26"/>
        </w:rPr>
      </w:pPr>
      <w:r>
        <w:rPr>
          <w:rFonts w:ascii="Arial" w:hAnsi="Arial" w:cs="Arial"/>
          <w:b/>
          <w:sz w:val="26"/>
          <w:szCs w:val="26"/>
        </w:rPr>
        <w:t>Brauwirtschaft steht vor einer Marktbereinigung</w:t>
      </w:r>
    </w:p>
    <w:p w14:paraId="70ED5128" w14:textId="59CA1A75" w:rsidR="006C27F1" w:rsidRPr="0076360C" w:rsidRDefault="006C27F1" w:rsidP="00142BC6">
      <w:pPr>
        <w:tabs>
          <w:tab w:val="num" w:pos="360"/>
        </w:tabs>
        <w:ind w:left="720"/>
        <w:rPr>
          <w:rFonts w:ascii="Arial" w:hAnsi="Arial" w:cs="Arial"/>
          <w:b/>
          <w:sz w:val="26"/>
          <w:szCs w:val="26"/>
        </w:rPr>
      </w:pPr>
    </w:p>
    <w:p w14:paraId="08BD04E8" w14:textId="21A02143" w:rsidR="000D425C" w:rsidRDefault="000D425C" w:rsidP="000D425C">
      <w:pPr>
        <w:pStyle w:val="Textkrper2"/>
        <w:rPr>
          <w:rFonts w:ascii="Arial" w:hAnsi="Arial" w:cs="Arial"/>
          <w:bCs/>
          <w:sz w:val="22"/>
          <w:szCs w:val="22"/>
        </w:rPr>
      </w:pPr>
      <w:r w:rsidRPr="000D425C">
        <w:rPr>
          <w:rFonts w:ascii="Arial" w:hAnsi="Arial" w:cs="Arial"/>
          <w:bCs/>
          <w:sz w:val="22"/>
          <w:szCs w:val="22"/>
        </w:rPr>
        <w:t xml:space="preserve">Die Brauerei C. &amp; A. </w:t>
      </w:r>
      <w:r w:rsidR="001C65D1">
        <w:rPr>
          <w:rFonts w:ascii="Arial" w:hAnsi="Arial" w:cs="Arial"/>
          <w:bCs/>
          <w:sz w:val="22"/>
          <w:szCs w:val="22"/>
        </w:rPr>
        <w:t>V</w:t>
      </w:r>
      <w:r w:rsidR="00570819">
        <w:rPr>
          <w:rFonts w:ascii="Arial" w:hAnsi="Arial" w:cs="Arial"/>
          <w:bCs/>
          <w:sz w:val="22"/>
          <w:szCs w:val="22"/>
        </w:rPr>
        <w:t>eltins</w:t>
      </w:r>
      <w:r w:rsidR="00CD7826">
        <w:rPr>
          <w:rFonts w:ascii="Arial" w:hAnsi="Arial" w:cs="Arial"/>
          <w:bCs/>
          <w:sz w:val="22"/>
          <w:szCs w:val="22"/>
        </w:rPr>
        <w:t>, Meschede-Grevenstein,</w:t>
      </w:r>
      <w:r w:rsidRPr="000D425C">
        <w:rPr>
          <w:rFonts w:ascii="Arial" w:hAnsi="Arial" w:cs="Arial"/>
          <w:bCs/>
          <w:sz w:val="22"/>
          <w:szCs w:val="22"/>
        </w:rPr>
        <w:t xml:space="preserve"> hat ihren Wachstumskurs im ersten Halbjahr 2026 erfolgreich fortgesetzt. Trotz eines unverändert schwierigen Marktumfeldes steigerte das Familienunternehmen seinen Gesamtausstoß um 1,3 </w:t>
      </w:r>
      <w:r w:rsidR="00CD7826">
        <w:rPr>
          <w:rFonts w:ascii="Arial" w:hAnsi="Arial" w:cs="Arial"/>
          <w:bCs/>
          <w:sz w:val="22"/>
          <w:szCs w:val="22"/>
        </w:rPr>
        <w:t>%</w:t>
      </w:r>
      <w:r w:rsidRPr="000D425C">
        <w:rPr>
          <w:rFonts w:ascii="Arial" w:hAnsi="Arial" w:cs="Arial"/>
          <w:bCs/>
          <w:sz w:val="22"/>
          <w:szCs w:val="22"/>
        </w:rPr>
        <w:t xml:space="preserve"> auf 1</w:t>
      </w:r>
      <w:r w:rsidR="00CD7826">
        <w:rPr>
          <w:rFonts w:ascii="Arial" w:hAnsi="Arial" w:cs="Arial"/>
          <w:bCs/>
          <w:sz w:val="22"/>
          <w:szCs w:val="22"/>
        </w:rPr>
        <w:t>,</w:t>
      </w:r>
      <w:r w:rsidRPr="000D425C">
        <w:rPr>
          <w:rFonts w:ascii="Arial" w:hAnsi="Arial" w:cs="Arial"/>
          <w:bCs/>
          <w:sz w:val="22"/>
          <w:szCs w:val="22"/>
        </w:rPr>
        <w:t>8</w:t>
      </w:r>
      <w:r w:rsidR="006C27F1">
        <w:rPr>
          <w:rFonts w:ascii="Arial" w:hAnsi="Arial" w:cs="Arial"/>
          <w:bCs/>
          <w:sz w:val="22"/>
          <w:szCs w:val="22"/>
        </w:rPr>
        <w:t xml:space="preserve"> Mio.</w:t>
      </w:r>
      <w:r w:rsidRPr="000D425C">
        <w:rPr>
          <w:rFonts w:ascii="Arial" w:hAnsi="Arial" w:cs="Arial"/>
          <w:bCs/>
          <w:sz w:val="22"/>
          <w:szCs w:val="22"/>
        </w:rPr>
        <w:t xml:space="preserve"> </w:t>
      </w:r>
      <w:r w:rsidR="00CD7826">
        <w:rPr>
          <w:rFonts w:ascii="Arial" w:hAnsi="Arial" w:cs="Arial"/>
          <w:bCs/>
          <w:sz w:val="22"/>
          <w:szCs w:val="22"/>
        </w:rPr>
        <w:t>hl</w:t>
      </w:r>
      <w:r w:rsidRPr="000D425C">
        <w:rPr>
          <w:rFonts w:ascii="Arial" w:hAnsi="Arial" w:cs="Arial"/>
          <w:bCs/>
          <w:sz w:val="22"/>
          <w:szCs w:val="22"/>
        </w:rPr>
        <w:t>. Während die deutsche Brauwirtschaft weiterhin unter einer schwachen Konsumstimmung, rückläufige</w:t>
      </w:r>
      <w:r w:rsidR="00CD7826">
        <w:rPr>
          <w:rFonts w:ascii="Arial" w:hAnsi="Arial" w:cs="Arial"/>
          <w:bCs/>
          <w:sz w:val="22"/>
          <w:szCs w:val="22"/>
        </w:rPr>
        <w:t>n</w:t>
      </w:r>
      <w:r>
        <w:rPr>
          <w:rFonts w:ascii="Arial" w:hAnsi="Arial" w:cs="Arial"/>
          <w:bCs/>
          <w:sz w:val="22"/>
          <w:szCs w:val="22"/>
        </w:rPr>
        <w:t xml:space="preserve"> </w:t>
      </w:r>
      <w:r w:rsidRPr="000D425C">
        <w:rPr>
          <w:rFonts w:ascii="Arial" w:hAnsi="Arial" w:cs="Arial"/>
          <w:bCs/>
          <w:sz w:val="22"/>
          <w:szCs w:val="22"/>
        </w:rPr>
        <w:t xml:space="preserve">Absätzen und hohen Kostenbelastungen leidet, profitiert das Traditionsunternehmen von einer marktgerechten Sortimentsstrategie. Insbesondere das Pülleken, </w:t>
      </w:r>
      <w:r w:rsidR="001C65D1">
        <w:rPr>
          <w:rFonts w:ascii="Arial" w:hAnsi="Arial" w:cs="Arial"/>
          <w:bCs/>
          <w:sz w:val="22"/>
          <w:szCs w:val="22"/>
        </w:rPr>
        <w:t>Veltins</w:t>
      </w:r>
      <w:r w:rsidRPr="000D425C">
        <w:rPr>
          <w:rFonts w:ascii="Arial" w:hAnsi="Arial" w:cs="Arial"/>
          <w:bCs/>
          <w:sz w:val="22"/>
          <w:szCs w:val="22"/>
        </w:rPr>
        <w:t xml:space="preserve"> Lager und </w:t>
      </w:r>
      <w:r w:rsidR="006C27F1">
        <w:rPr>
          <w:rFonts w:ascii="Arial" w:hAnsi="Arial" w:cs="Arial"/>
          <w:bCs/>
          <w:sz w:val="22"/>
          <w:szCs w:val="22"/>
        </w:rPr>
        <w:t>Karamalz</w:t>
      </w:r>
      <w:r w:rsidRPr="000D425C">
        <w:rPr>
          <w:rFonts w:ascii="Arial" w:hAnsi="Arial" w:cs="Arial"/>
          <w:bCs/>
          <w:sz w:val="22"/>
          <w:szCs w:val="22"/>
        </w:rPr>
        <w:t xml:space="preserve"> setzen deutliche Wachstumsimpulse und tragen dazu bei, die Marktposition der Sauerländer Familienbrauerei auszubauen. „Den Biermarkt haben tiefgreifende strukturelle Veränderungen erreicht und die Wettbewerbsintensität zwingt viele Anbieter, ihr Marktengagement zu über</w:t>
      </w:r>
      <w:r w:rsidR="00991DDC">
        <w:rPr>
          <w:rFonts w:ascii="Arial" w:hAnsi="Arial" w:cs="Arial"/>
          <w:bCs/>
          <w:sz w:val="22"/>
          <w:szCs w:val="22"/>
        </w:rPr>
        <w:t>denken</w:t>
      </w:r>
      <w:r w:rsidRPr="000D425C">
        <w:rPr>
          <w:rFonts w:ascii="Arial" w:hAnsi="Arial" w:cs="Arial"/>
          <w:bCs/>
          <w:sz w:val="22"/>
          <w:szCs w:val="22"/>
        </w:rPr>
        <w:t xml:space="preserve">“, sagt Dr. Volker Kuhl, Sprecher der Geschäftsführung der Brauerei C. &amp; A. </w:t>
      </w:r>
      <w:r w:rsidR="001C65D1">
        <w:rPr>
          <w:rFonts w:ascii="Arial" w:hAnsi="Arial" w:cs="Arial"/>
          <w:bCs/>
          <w:sz w:val="22"/>
          <w:szCs w:val="22"/>
        </w:rPr>
        <w:t>Veltins</w:t>
      </w:r>
      <w:r w:rsidRPr="000D425C">
        <w:rPr>
          <w:rFonts w:ascii="Arial" w:hAnsi="Arial" w:cs="Arial"/>
          <w:bCs/>
          <w:sz w:val="22"/>
          <w:szCs w:val="22"/>
        </w:rPr>
        <w:t xml:space="preserve">. „Ungeachtet der Markterschwernisse </w:t>
      </w:r>
      <w:r w:rsidR="00991DDC">
        <w:rPr>
          <w:rFonts w:ascii="Arial" w:hAnsi="Arial" w:cs="Arial"/>
          <w:bCs/>
          <w:sz w:val="22"/>
          <w:szCs w:val="22"/>
        </w:rPr>
        <w:t>bleiben wir auf Kurs</w:t>
      </w:r>
      <w:r w:rsidRPr="000D425C">
        <w:rPr>
          <w:rFonts w:ascii="Arial" w:hAnsi="Arial" w:cs="Arial"/>
          <w:bCs/>
          <w:sz w:val="22"/>
          <w:szCs w:val="22"/>
        </w:rPr>
        <w:t xml:space="preserve"> und schaffen mit einem facettenreichen Markenportfolio Verbraucherattraktivität.“</w:t>
      </w:r>
    </w:p>
    <w:p w14:paraId="4148066E" w14:textId="77777777" w:rsidR="000D425C" w:rsidRPr="000D425C" w:rsidRDefault="000D425C" w:rsidP="000D425C">
      <w:pPr>
        <w:pStyle w:val="Textkrper2"/>
        <w:rPr>
          <w:rFonts w:ascii="Arial" w:hAnsi="Arial" w:cs="Arial"/>
          <w:bCs/>
          <w:sz w:val="22"/>
          <w:szCs w:val="22"/>
        </w:rPr>
      </w:pPr>
    </w:p>
    <w:p w14:paraId="5671FF17" w14:textId="1F8978F8" w:rsidR="000D425C" w:rsidRPr="000D425C" w:rsidRDefault="000D425C" w:rsidP="000D425C">
      <w:pPr>
        <w:pStyle w:val="Textkrper2"/>
        <w:rPr>
          <w:rFonts w:ascii="Arial" w:hAnsi="Arial" w:cs="Arial"/>
          <w:b/>
          <w:sz w:val="22"/>
          <w:szCs w:val="22"/>
        </w:rPr>
      </w:pPr>
      <w:r w:rsidRPr="000D425C">
        <w:rPr>
          <w:rFonts w:ascii="Arial" w:hAnsi="Arial" w:cs="Arial"/>
          <w:b/>
          <w:sz w:val="22"/>
          <w:szCs w:val="22"/>
        </w:rPr>
        <w:t xml:space="preserve">Biermarkt </w:t>
      </w:r>
      <w:r w:rsidR="00991DDC">
        <w:rPr>
          <w:rFonts w:ascii="Arial" w:hAnsi="Arial" w:cs="Arial"/>
          <w:b/>
          <w:sz w:val="22"/>
          <w:szCs w:val="22"/>
        </w:rPr>
        <w:t>leidet unter konjunktureller Unsicherheit</w:t>
      </w:r>
    </w:p>
    <w:p w14:paraId="2718B548" w14:textId="77777777" w:rsidR="000D425C" w:rsidRPr="000D425C" w:rsidRDefault="000D425C" w:rsidP="000D425C">
      <w:pPr>
        <w:pStyle w:val="Textkrper2"/>
        <w:rPr>
          <w:rFonts w:ascii="Arial" w:hAnsi="Arial" w:cs="Arial"/>
          <w:bCs/>
          <w:sz w:val="22"/>
          <w:szCs w:val="22"/>
        </w:rPr>
      </w:pPr>
    </w:p>
    <w:p w14:paraId="6E53ED48" w14:textId="66073DC7" w:rsidR="000D425C" w:rsidRDefault="000D425C" w:rsidP="000D425C">
      <w:pPr>
        <w:pStyle w:val="Textkrper2"/>
        <w:rPr>
          <w:rFonts w:ascii="Arial" w:hAnsi="Arial" w:cs="Arial"/>
          <w:bCs/>
          <w:sz w:val="22"/>
          <w:szCs w:val="22"/>
        </w:rPr>
      </w:pPr>
      <w:r w:rsidRPr="000D425C">
        <w:rPr>
          <w:rFonts w:ascii="Arial" w:hAnsi="Arial" w:cs="Arial"/>
          <w:bCs/>
          <w:sz w:val="22"/>
          <w:szCs w:val="22"/>
        </w:rPr>
        <w:t xml:space="preserve">Der deutsche Biermarkt bewegt sich weiterhin in einem Spannungsfeld aus konjunktureller Unsicherheit, zurückhaltender Konsumneigung und strukturellen Veränderungen </w:t>
      </w:r>
      <w:r w:rsidR="00570819">
        <w:rPr>
          <w:rFonts w:ascii="Arial" w:hAnsi="Arial" w:cs="Arial"/>
          <w:bCs/>
          <w:sz w:val="22"/>
          <w:szCs w:val="22"/>
        </w:rPr>
        <w:t>im</w:t>
      </w:r>
      <w:r w:rsidRPr="000D425C">
        <w:rPr>
          <w:rFonts w:ascii="Arial" w:hAnsi="Arial" w:cs="Arial"/>
          <w:bCs/>
          <w:sz w:val="22"/>
          <w:szCs w:val="22"/>
        </w:rPr>
        <w:t xml:space="preserve"> Verbraucherverhalten. </w:t>
      </w:r>
      <w:r w:rsidR="00570819">
        <w:rPr>
          <w:rFonts w:ascii="Arial" w:hAnsi="Arial" w:cs="Arial"/>
          <w:bCs/>
          <w:sz w:val="22"/>
          <w:szCs w:val="22"/>
        </w:rPr>
        <w:t>„</w:t>
      </w:r>
      <w:r w:rsidRPr="000D425C">
        <w:rPr>
          <w:rFonts w:ascii="Arial" w:hAnsi="Arial" w:cs="Arial"/>
          <w:bCs/>
          <w:sz w:val="22"/>
          <w:szCs w:val="22"/>
        </w:rPr>
        <w:t>Verständlich, dass</w:t>
      </w:r>
      <w:r w:rsidR="00BF5221">
        <w:rPr>
          <w:rFonts w:ascii="Arial" w:hAnsi="Arial" w:cs="Arial"/>
          <w:bCs/>
          <w:sz w:val="22"/>
          <w:szCs w:val="22"/>
        </w:rPr>
        <w:t xml:space="preserve"> sich</w:t>
      </w:r>
      <w:r w:rsidRPr="000D425C">
        <w:rPr>
          <w:rFonts w:ascii="Arial" w:hAnsi="Arial" w:cs="Arial"/>
          <w:bCs/>
          <w:sz w:val="22"/>
          <w:szCs w:val="22"/>
        </w:rPr>
        <w:t xml:space="preserve"> </w:t>
      </w:r>
      <w:r w:rsidR="00991DDC">
        <w:rPr>
          <w:rFonts w:ascii="Arial" w:hAnsi="Arial" w:cs="Arial"/>
          <w:bCs/>
          <w:sz w:val="22"/>
          <w:szCs w:val="22"/>
        </w:rPr>
        <w:t xml:space="preserve">viele </w:t>
      </w:r>
      <w:r w:rsidRPr="000D425C">
        <w:rPr>
          <w:rFonts w:ascii="Arial" w:hAnsi="Arial" w:cs="Arial"/>
          <w:bCs/>
          <w:sz w:val="22"/>
          <w:szCs w:val="22"/>
        </w:rPr>
        <w:t xml:space="preserve">private Haushalte </w:t>
      </w:r>
      <w:r w:rsidR="00BF5221">
        <w:rPr>
          <w:rFonts w:ascii="Arial" w:hAnsi="Arial" w:cs="Arial"/>
          <w:bCs/>
          <w:sz w:val="22"/>
          <w:szCs w:val="22"/>
        </w:rPr>
        <w:t xml:space="preserve">ein Spardiktat auferlegen und </w:t>
      </w:r>
      <w:r w:rsidR="00991DDC">
        <w:rPr>
          <w:rFonts w:ascii="Arial" w:hAnsi="Arial" w:cs="Arial"/>
          <w:bCs/>
          <w:sz w:val="22"/>
          <w:szCs w:val="22"/>
        </w:rPr>
        <w:t>in die Vorsichtskasse flüchten</w:t>
      </w:r>
      <w:r w:rsidRPr="000D425C">
        <w:rPr>
          <w:rFonts w:ascii="Arial" w:hAnsi="Arial" w:cs="Arial"/>
          <w:bCs/>
          <w:sz w:val="22"/>
          <w:szCs w:val="22"/>
        </w:rPr>
        <w:t xml:space="preserve"> – für die Brauwirtschaft wird das vielerorts zur Existenzfrage“, bilanziert Dr. Volker Kuhl das erste Halbjahr. Hohe Energiepreise, gestiegene Rohstoffkosten, Tarifabschlüsse, steigende Logistikaufwendungen sowie ein intensiver Wettbewerb sind für viele Brauereien zum grenzwertigen Kosten</w:t>
      </w:r>
      <w:r w:rsidRPr="000D425C">
        <w:rPr>
          <w:rFonts w:ascii="Arial" w:hAnsi="Arial" w:cs="Arial"/>
          <w:bCs/>
          <w:sz w:val="22"/>
          <w:szCs w:val="22"/>
        </w:rPr>
        <w:lastRenderedPageBreak/>
        <w:t xml:space="preserve">treiber geworden. Demgegenüber konnte die Brauerei C. &amp; A. </w:t>
      </w:r>
      <w:r w:rsidR="001C65D1">
        <w:rPr>
          <w:rFonts w:ascii="Arial" w:hAnsi="Arial" w:cs="Arial"/>
          <w:bCs/>
          <w:sz w:val="22"/>
          <w:szCs w:val="22"/>
        </w:rPr>
        <w:t>Veltins</w:t>
      </w:r>
      <w:r w:rsidRPr="000D425C">
        <w:rPr>
          <w:rFonts w:ascii="Arial" w:hAnsi="Arial" w:cs="Arial"/>
          <w:bCs/>
          <w:sz w:val="22"/>
          <w:szCs w:val="22"/>
        </w:rPr>
        <w:t xml:space="preserve"> als einer der größten Anbieter ihre Marktposition weiter ausbauen. </w:t>
      </w:r>
    </w:p>
    <w:p w14:paraId="1B977E12" w14:textId="77777777" w:rsidR="000D425C" w:rsidRPr="000D425C" w:rsidRDefault="000D425C" w:rsidP="000D425C">
      <w:pPr>
        <w:pStyle w:val="Textkrper2"/>
        <w:rPr>
          <w:rFonts w:ascii="Arial" w:hAnsi="Arial" w:cs="Arial"/>
          <w:bCs/>
          <w:sz w:val="22"/>
          <w:szCs w:val="22"/>
        </w:rPr>
      </w:pPr>
    </w:p>
    <w:p w14:paraId="24C2D619" w14:textId="468A90A9" w:rsidR="000D425C" w:rsidRPr="000D425C" w:rsidRDefault="001C65D1" w:rsidP="000D425C">
      <w:pPr>
        <w:pStyle w:val="Textkrper2"/>
        <w:rPr>
          <w:rFonts w:ascii="Arial" w:hAnsi="Arial" w:cs="Arial"/>
          <w:b/>
          <w:sz w:val="22"/>
          <w:szCs w:val="22"/>
        </w:rPr>
      </w:pPr>
      <w:r>
        <w:rPr>
          <w:rFonts w:ascii="Arial" w:hAnsi="Arial" w:cs="Arial"/>
          <w:b/>
          <w:sz w:val="22"/>
          <w:szCs w:val="22"/>
        </w:rPr>
        <w:t>Veltins</w:t>
      </w:r>
      <w:r w:rsidR="000D425C" w:rsidRPr="000D425C">
        <w:rPr>
          <w:rFonts w:ascii="Arial" w:hAnsi="Arial" w:cs="Arial"/>
          <w:b/>
          <w:sz w:val="22"/>
          <w:szCs w:val="22"/>
        </w:rPr>
        <w:t xml:space="preserve"> wächst gegen den Markt</w:t>
      </w:r>
    </w:p>
    <w:p w14:paraId="3CBE8741" w14:textId="77777777" w:rsidR="000D425C" w:rsidRPr="000D425C" w:rsidRDefault="000D425C" w:rsidP="000D425C">
      <w:pPr>
        <w:pStyle w:val="Textkrper2"/>
        <w:rPr>
          <w:rFonts w:ascii="Arial" w:hAnsi="Arial" w:cs="Arial"/>
          <w:bCs/>
          <w:sz w:val="22"/>
          <w:szCs w:val="22"/>
        </w:rPr>
      </w:pPr>
    </w:p>
    <w:p w14:paraId="619C4922" w14:textId="2805EC24" w:rsidR="000D425C" w:rsidRDefault="000D425C" w:rsidP="000D425C">
      <w:pPr>
        <w:pStyle w:val="Textkrper2"/>
        <w:rPr>
          <w:rFonts w:ascii="Arial" w:hAnsi="Arial" w:cs="Arial"/>
          <w:bCs/>
          <w:sz w:val="22"/>
          <w:szCs w:val="22"/>
        </w:rPr>
      </w:pPr>
      <w:r w:rsidRPr="000D425C">
        <w:rPr>
          <w:rFonts w:ascii="Arial" w:hAnsi="Arial" w:cs="Arial"/>
          <w:bCs/>
          <w:sz w:val="22"/>
          <w:szCs w:val="22"/>
        </w:rPr>
        <w:t>Mit einem Gesamtausstoß von 1,8 Mio. hl legte das Unternehmen gegenüber dem Vorjahreszeitraum um 1,</w:t>
      </w:r>
      <w:r w:rsidR="00570819">
        <w:rPr>
          <w:rFonts w:ascii="Arial" w:hAnsi="Arial" w:cs="Arial"/>
          <w:bCs/>
          <w:sz w:val="22"/>
          <w:szCs w:val="22"/>
        </w:rPr>
        <w:t>3</w:t>
      </w:r>
      <w:r w:rsidRPr="000D425C">
        <w:rPr>
          <w:rFonts w:ascii="Arial" w:hAnsi="Arial" w:cs="Arial"/>
          <w:bCs/>
          <w:sz w:val="22"/>
          <w:szCs w:val="22"/>
        </w:rPr>
        <w:t xml:space="preserve"> % zu und behauptete sich damit erfolgreich gegen den allgemeinen Markttrend – der nationale Biermarkt hatte allein in den ersten fünf Monaten 1,25 Mio. hl (-3,9</w:t>
      </w:r>
      <w:r w:rsidR="006C27F1">
        <w:rPr>
          <w:rFonts w:ascii="Arial" w:hAnsi="Arial" w:cs="Arial"/>
          <w:bCs/>
          <w:sz w:val="22"/>
          <w:szCs w:val="22"/>
        </w:rPr>
        <w:t xml:space="preserve"> </w:t>
      </w:r>
      <w:r w:rsidRPr="000D425C">
        <w:rPr>
          <w:rFonts w:ascii="Arial" w:hAnsi="Arial" w:cs="Arial"/>
          <w:bCs/>
          <w:sz w:val="22"/>
          <w:szCs w:val="22"/>
        </w:rPr>
        <w:t xml:space="preserve">%) Menge verloren. Während die Kernmarke </w:t>
      </w:r>
      <w:r w:rsidR="001C65D1">
        <w:rPr>
          <w:rFonts w:ascii="Arial" w:hAnsi="Arial" w:cs="Arial"/>
          <w:bCs/>
          <w:sz w:val="22"/>
          <w:szCs w:val="22"/>
        </w:rPr>
        <w:t>Veltins</w:t>
      </w:r>
      <w:r w:rsidRPr="000D425C">
        <w:rPr>
          <w:rFonts w:ascii="Arial" w:hAnsi="Arial" w:cs="Arial"/>
          <w:bCs/>
          <w:sz w:val="22"/>
          <w:szCs w:val="22"/>
        </w:rPr>
        <w:t xml:space="preserve"> weiterhin das wirtschaftliche Fundament bildet, sorgen wachstumsstarke Innovationen für zusätzliche Dynamik. Damit gelingt es dem Unternehmen, unterschiedliche Verbraucher</w:t>
      </w:r>
      <w:r w:rsidR="006C27F1">
        <w:rPr>
          <w:rFonts w:ascii="Arial" w:hAnsi="Arial" w:cs="Arial"/>
          <w:bCs/>
          <w:sz w:val="22"/>
          <w:szCs w:val="22"/>
        </w:rPr>
        <w:t>präferenze</w:t>
      </w:r>
      <w:r w:rsidRPr="000D425C">
        <w:rPr>
          <w:rFonts w:ascii="Arial" w:hAnsi="Arial" w:cs="Arial"/>
          <w:bCs/>
          <w:sz w:val="22"/>
          <w:szCs w:val="22"/>
        </w:rPr>
        <w:t xml:space="preserve">n anzusprechen und gleichzeitig die Stabilität des Gesamtportfolios zu sichern. „Wir setzen seit Jahren auf Kontinuität statt kurzfristiger Effekte. Diese Kombination aus Verlässlichkeit und Erneuerung zahlt sich aus“, so Dr. Volker Kuhl. </w:t>
      </w:r>
    </w:p>
    <w:p w14:paraId="49A96751" w14:textId="77777777" w:rsidR="000D425C" w:rsidRPr="000D425C" w:rsidRDefault="000D425C" w:rsidP="000D425C">
      <w:pPr>
        <w:pStyle w:val="Textkrper2"/>
        <w:rPr>
          <w:rFonts w:ascii="Arial" w:hAnsi="Arial" w:cs="Arial"/>
          <w:bCs/>
          <w:sz w:val="22"/>
          <w:szCs w:val="22"/>
        </w:rPr>
      </w:pPr>
    </w:p>
    <w:p w14:paraId="43AE8534" w14:textId="77777777" w:rsidR="000D425C" w:rsidRPr="000D425C" w:rsidRDefault="000D425C" w:rsidP="000D425C">
      <w:pPr>
        <w:pStyle w:val="Textkrper2"/>
        <w:rPr>
          <w:rFonts w:ascii="Arial" w:hAnsi="Arial" w:cs="Arial"/>
          <w:b/>
          <w:sz w:val="22"/>
          <w:szCs w:val="22"/>
        </w:rPr>
      </w:pPr>
      <w:r w:rsidRPr="000D425C">
        <w:rPr>
          <w:rFonts w:ascii="Arial" w:hAnsi="Arial" w:cs="Arial"/>
          <w:b/>
          <w:sz w:val="22"/>
          <w:szCs w:val="22"/>
        </w:rPr>
        <w:t>Helles Pülleken bleibt Wachstumslokomotive</w:t>
      </w:r>
    </w:p>
    <w:p w14:paraId="60D9068E" w14:textId="77777777" w:rsidR="000D425C" w:rsidRPr="000D425C" w:rsidRDefault="000D425C" w:rsidP="000D425C">
      <w:pPr>
        <w:pStyle w:val="Textkrper2"/>
        <w:rPr>
          <w:rFonts w:ascii="Arial" w:hAnsi="Arial" w:cs="Arial"/>
          <w:bCs/>
          <w:sz w:val="22"/>
          <w:szCs w:val="22"/>
        </w:rPr>
      </w:pPr>
    </w:p>
    <w:p w14:paraId="1938EC4B" w14:textId="3A1B0AC5" w:rsidR="000D425C" w:rsidRDefault="000D425C" w:rsidP="000D425C">
      <w:pPr>
        <w:pStyle w:val="Textkrper2"/>
        <w:rPr>
          <w:rFonts w:ascii="Arial" w:hAnsi="Arial" w:cs="Arial"/>
          <w:bCs/>
          <w:sz w:val="22"/>
          <w:szCs w:val="22"/>
        </w:rPr>
      </w:pPr>
      <w:r w:rsidRPr="000D425C">
        <w:rPr>
          <w:rFonts w:ascii="Arial" w:hAnsi="Arial" w:cs="Arial"/>
          <w:bCs/>
          <w:sz w:val="22"/>
          <w:szCs w:val="22"/>
        </w:rPr>
        <w:t xml:space="preserve">Mit einem Ausstoß von 208.300 hl und einem Wachstum von 10,8 % bleibt die Marke der stärkste Wachstumstreiber innerhalb des Sortiments und kann von den Sortenergänzungen Zitrönken und </w:t>
      </w:r>
      <w:proofErr w:type="gramStart"/>
      <w:r w:rsidRPr="000D425C">
        <w:rPr>
          <w:rFonts w:ascii="Arial" w:hAnsi="Arial" w:cs="Arial"/>
          <w:bCs/>
          <w:sz w:val="22"/>
          <w:szCs w:val="22"/>
        </w:rPr>
        <w:t>Alkoholfrei</w:t>
      </w:r>
      <w:proofErr w:type="gramEnd"/>
      <w:r w:rsidRPr="000D425C">
        <w:rPr>
          <w:rFonts w:ascii="Arial" w:hAnsi="Arial" w:cs="Arial"/>
          <w:bCs/>
          <w:sz w:val="22"/>
          <w:szCs w:val="22"/>
        </w:rPr>
        <w:t xml:space="preserve"> profitieren. Beide Varianten bedienen zusätzliche Konsumanlässe und stärken die Markenwahrnehmung über das klassische Hellbiersegment hinaus. Auch </w:t>
      </w:r>
      <w:r w:rsidR="001C65D1">
        <w:rPr>
          <w:rFonts w:ascii="Arial" w:hAnsi="Arial" w:cs="Arial"/>
          <w:bCs/>
          <w:sz w:val="22"/>
          <w:szCs w:val="22"/>
        </w:rPr>
        <w:t>Veltins</w:t>
      </w:r>
      <w:r w:rsidRPr="000D425C">
        <w:rPr>
          <w:rFonts w:ascii="Arial" w:hAnsi="Arial" w:cs="Arial"/>
          <w:bCs/>
          <w:sz w:val="22"/>
          <w:szCs w:val="22"/>
        </w:rPr>
        <w:t xml:space="preserve"> Lager entwickelt sich </w:t>
      </w:r>
      <w:r w:rsidR="00570819">
        <w:rPr>
          <w:rFonts w:ascii="Arial" w:hAnsi="Arial" w:cs="Arial"/>
          <w:bCs/>
          <w:sz w:val="22"/>
          <w:szCs w:val="22"/>
        </w:rPr>
        <w:t xml:space="preserve">erfreulich und </w:t>
      </w:r>
      <w:r w:rsidRPr="000D425C">
        <w:rPr>
          <w:rFonts w:ascii="Arial" w:hAnsi="Arial" w:cs="Arial"/>
          <w:bCs/>
          <w:sz w:val="22"/>
          <w:szCs w:val="22"/>
        </w:rPr>
        <w:t xml:space="preserve">legte </w:t>
      </w:r>
      <w:r w:rsidR="00570819" w:rsidRPr="000D425C">
        <w:rPr>
          <w:rFonts w:ascii="Arial" w:hAnsi="Arial" w:cs="Arial"/>
          <w:bCs/>
          <w:sz w:val="22"/>
          <w:szCs w:val="22"/>
        </w:rPr>
        <w:t xml:space="preserve">mit einem Ausstoß von 27.300 hl </w:t>
      </w:r>
      <w:r w:rsidRPr="000D425C">
        <w:rPr>
          <w:rFonts w:ascii="Arial" w:hAnsi="Arial" w:cs="Arial"/>
          <w:bCs/>
          <w:sz w:val="22"/>
          <w:szCs w:val="22"/>
        </w:rPr>
        <w:t>um 5,2 % zu. Damit bestätigt sich, dass neue Bierstile außerhalb des klassische</w:t>
      </w:r>
      <w:r w:rsidR="00570819">
        <w:rPr>
          <w:rFonts w:ascii="Arial" w:hAnsi="Arial" w:cs="Arial"/>
          <w:bCs/>
          <w:sz w:val="22"/>
          <w:szCs w:val="22"/>
        </w:rPr>
        <w:t>n</w:t>
      </w:r>
      <w:r w:rsidRPr="000D425C">
        <w:rPr>
          <w:rFonts w:ascii="Arial" w:hAnsi="Arial" w:cs="Arial"/>
          <w:bCs/>
          <w:sz w:val="22"/>
          <w:szCs w:val="22"/>
        </w:rPr>
        <w:t xml:space="preserve"> Pilssegments auf eine wachsende Nachfrage treffen. Aufwärts ging es auch für die alkoholfreien </w:t>
      </w:r>
      <w:r w:rsidR="001C65D1">
        <w:rPr>
          <w:rFonts w:ascii="Arial" w:hAnsi="Arial" w:cs="Arial"/>
          <w:bCs/>
          <w:sz w:val="22"/>
          <w:szCs w:val="22"/>
        </w:rPr>
        <w:t>Veltins</w:t>
      </w:r>
      <w:r w:rsidRPr="000D425C">
        <w:rPr>
          <w:rFonts w:ascii="Arial" w:hAnsi="Arial" w:cs="Arial"/>
          <w:bCs/>
          <w:sz w:val="22"/>
          <w:szCs w:val="22"/>
        </w:rPr>
        <w:t xml:space="preserve"> Fassbrausen. Mit einem Wachstum von 5,0 % auf 71.700 Hektoliter setzen sie ihren langfristigen Erfolgskurs fort. </w:t>
      </w:r>
    </w:p>
    <w:p w14:paraId="407449CE" w14:textId="77777777" w:rsidR="000D425C" w:rsidRPr="000D425C" w:rsidRDefault="000D425C" w:rsidP="000D425C">
      <w:pPr>
        <w:pStyle w:val="Textkrper2"/>
        <w:rPr>
          <w:rFonts w:ascii="Arial" w:hAnsi="Arial" w:cs="Arial"/>
          <w:bCs/>
          <w:sz w:val="22"/>
          <w:szCs w:val="22"/>
        </w:rPr>
      </w:pPr>
    </w:p>
    <w:p w14:paraId="37CDA8E7" w14:textId="77777777" w:rsidR="000D425C" w:rsidRPr="000D425C" w:rsidRDefault="000D425C" w:rsidP="000D425C">
      <w:pPr>
        <w:pStyle w:val="Textkrper2"/>
        <w:rPr>
          <w:rFonts w:ascii="Arial" w:hAnsi="Arial" w:cs="Arial"/>
          <w:b/>
          <w:sz w:val="22"/>
          <w:szCs w:val="22"/>
        </w:rPr>
      </w:pPr>
      <w:r w:rsidRPr="000D425C">
        <w:rPr>
          <w:rFonts w:ascii="Arial" w:hAnsi="Arial" w:cs="Arial"/>
          <w:b/>
          <w:sz w:val="22"/>
          <w:szCs w:val="22"/>
        </w:rPr>
        <w:t>Kernmarke bleibt tragende Säule</w:t>
      </w:r>
    </w:p>
    <w:p w14:paraId="28662EC6" w14:textId="77777777" w:rsidR="000D425C" w:rsidRPr="000D425C" w:rsidRDefault="000D425C" w:rsidP="000D425C">
      <w:pPr>
        <w:pStyle w:val="Textkrper2"/>
        <w:rPr>
          <w:rFonts w:ascii="Arial" w:hAnsi="Arial" w:cs="Arial"/>
          <w:bCs/>
          <w:sz w:val="22"/>
          <w:szCs w:val="22"/>
        </w:rPr>
      </w:pPr>
    </w:p>
    <w:p w14:paraId="67D56D79" w14:textId="04D2E776" w:rsidR="000D425C" w:rsidRPr="000D425C" w:rsidRDefault="000D425C" w:rsidP="000D425C">
      <w:pPr>
        <w:pStyle w:val="Textkrper2"/>
        <w:rPr>
          <w:rFonts w:ascii="Arial" w:hAnsi="Arial" w:cs="Arial"/>
          <w:bCs/>
          <w:sz w:val="22"/>
          <w:szCs w:val="22"/>
        </w:rPr>
      </w:pPr>
      <w:r w:rsidRPr="000D425C">
        <w:rPr>
          <w:rFonts w:ascii="Arial" w:hAnsi="Arial" w:cs="Arial"/>
          <w:bCs/>
          <w:sz w:val="22"/>
          <w:szCs w:val="22"/>
        </w:rPr>
        <w:t xml:space="preserve">Unverändert bildet die Stamm-Marke </w:t>
      </w:r>
      <w:r w:rsidR="001C65D1">
        <w:rPr>
          <w:rFonts w:ascii="Arial" w:hAnsi="Arial" w:cs="Arial"/>
          <w:bCs/>
          <w:sz w:val="22"/>
          <w:szCs w:val="22"/>
        </w:rPr>
        <w:t>Veltins</w:t>
      </w:r>
      <w:r w:rsidRPr="000D425C">
        <w:rPr>
          <w:rFonts w:ascii="Arial" w:hAnsi="Arial" w:cs="Arial"/>
          <w:bCs/>
          <w:sz w:val="22"/>
          <w:szCs w:val="22"/>
        </w:rPr>
        <w:t xml:space="preserve"> über alle Sorten und Gebinde hinweg ein unverändert tragfähiges Absatzfundament und erreichte im ersten Halbjahr einen Ausstoß von mehr als 1,2 Mio. hl (-4,3 %). Auch wenn </w:t>
      </w:r>
      <w:r w:rsidRPr="000D425C">
        <w:rPr>
          <w:rFonts w:ascii="Arial" w:hAnsi="Arial" w:cs="Arial"/>
          <w:bCs/>
          <w:sz w:val="22"/>
          <w:szCs w:val="22"/>
        </w:rPr>
        <w:lastRenderedPageBreak/>
        <w:t>sich die allgemeine Marktentwicklung in Volumenrückgängen widerspiegelte, bleibt die Marke das wirtschaftliche Rückgrat des Unternehmens. Ihre hohe Bekanntheit, ihre starke Präsenz in Handel und Gastronomie sowie die kontinuierliche Markenpflege sichern die herausragende Stellung im wichtigsten Sortensegment des deutschen Biermarktes. Ebenso bleibt V+ mit einem Ausstoß von 165.700 hl eine wichtige Säule des Sortiments und steht seit 25 Jahren mit immer neuen Geschmackserlebnissen nah an der Seite der jungen Erwachsenengeneration.</w:t>
      </w:r>
    </w:p>
    <w:p w14:paraId="22A04F28" w14:textId="77777777" w:rsidR="000D425C" w:rsidRDefault="000D425C" w:rsidP="000D425C">
      <w:pPr>
        <w:pStyle w:val="Textkrper2"/>
        <w:rPr>
          <w:rFonts w:ascii="Arial" w:hAnsi="Arial" w:cs="Arial"/>
          <w:b/>
          <w:sz w:val="22"/>
          <w:szCs w:val="22"/>
        </w:rPr>
      </w:pPr>
    </w:p>
    <w:p w14:paraId="01D5A6B5" w14:textId="4B80AE02" w:rsidR="000D425C" w:rsidRPr="000D425C" w:rsidRDefault="000D425C" w:rsidP="000D425C">
      <w:pPr>
        <w:pStyle w:val="Textkrper2"/>
        <w:rPr>
          <w:rFonts w:ascii="Arial" w:hAnsi="Arial" w:cs="Arial"/>
          <w:b/>
          <w:sz w:val="22"/>
          <w:szCs w:val="22"/>
        </w:rPr>
      </w:pPr>
      <w:r w:rsidRPr="000D425C">
        <w:rPr>
          <w:rFonts w:ascii="Arial" w:hAnsi="Arial" w:cs="Arial"/>
          <w:b/>
          <w:sz w:val="22"/>
          <w:szCs w:val="22"/>
        </w:rPr>
        <w:t>Karamalz stärkt die Diversifizierung</w:t>
      </w:r>
    </w:p>
    <w:p w14:paraId="2A564ACF" w14:textId="77777777" w:rsidR="000D425C" w:rsidRPr="000D425C" w:rsidRDefault="000D425C" w:rsidP="000D425C">
      <w:pPr>
        <w:pStyle w:val="Textkrper2"/>
        <w:rPr>
          <w:rFonts w:ascii="Arial" w:hAnsi="Arial" w:cs="Arial"/>
          <w:bCs/>
          <w:sz w:val="22"/>
          <w:szCs w:val="22"/>
        </w:rPr>
      </w:pPr>
    </w:p>
    <w:p w14:paraId="7C6928DE" w14:textId="65FADA90" w:rsidR="000D425C" w:rsidRDefault="000D425C" w:rsidP="000D425C">
      <w:pPr>
        <w:pStyle w:val="Textkrper2"/>
        <w:rPr>
          <w:rFonts w:ascii="Arial" w:hAnsi="Arial" w:cs="Arial"/>
          <w:bCs/>
          <w:sz w:val="22"/>
          <w:szCs w:val="22"/>
        </w:rPr>
      </w:pPr>
      <w:r w:rsidRPr="000D425C">
        <w:rPr>
          <w:rFonts w:ascii="Arial" w:hAnsi="Arial" w:cs="Arial"/>
          <w:bCs/>
          <w:sz w:val="22"/>
          <w:szCs w:val="22"/>
        </w:rPr>
        <w:t xml:space="preserve">Erstmals steuerte die Marke Karamalz mit 64.500 hl einen respektablen Beitrag zum Gesamtausstoß bei. Die Marke erweitert seit Jahresbeginn das Portfolio gezielt über den klassischen Biermarkt hinaus und stärkt die Position des Unternehmens im alkoholfreien Segment. „Unser Portfolio lebt von seiner Vielfalt. Erfolgreiche Innovationen ersetzen nicht unsere Kernmarken, sondern eröffnen zusätzliche Wachstumsperspektiven,“ so Marketinggeschäftsführer Fabian </w:t>
      </w:r>
      <w:r w:rsidR="001C65D1">
        <w:rPr>
          <w:rFonts w:ascii="Arial" w:hAnsi="Arial" w:cs="Arial"/>
          <w:bCs/>
          <w:sz w:val="22"/>
          <w:szCs w:val="22"/>
        </w:rPr>
        <w:t>Veltins</w:t>
      </w:r>
      <w:r w:rsidRPr="000D425C">
        <w:rPr>
          <w:rFonts w:ascii="Arial" w:hAnsi="Arial" w:cs="Arial"/>
          <w:bCs/>
          <w:sz w:val="22"/>
          <w:szCs w:val="22"/>
        </w:rPr>
        <w:t>. „Bei uns setzen wachstumsstarke Innovationen neue Impulse, währ</w:t>
      </w:r>
      <w:r>
        <w:rPr>
          <w:rFonts w:ascii="Arial" w:hAnsi="Arial" w:cs="Arial"/>
          <w:bCs/>
          <w:sz w:val="22"/>
          <w:szCs w:val="22"/>
        </w:rPr>
        <w:t>end</w:t>
      </w:r>
      <w:r w:rsidRPr="000D425C">
        <w:rPr>
          <w:rFonts w:ascii="Arial" w:hAnsi="Arial" w:cs="Arial"/>
          <w:bCs/>
          <w:sz w:val="22"/>
          <w:szCs w:val="22"/>
        </w:rPr>
        <w:t xml:space="preserve"> etablierte Marken für Stabilität und wirtschaftliche Verlässlichkeit s</w:t>
      </w:r>
      <w:r w:rsidR="00570819">
        <w:rPr>
          <w:rFonts w:ascii="Arial" w:hAnsi="Arial" w:cs="Arial"/>
          <w:bCs/>
          <w:sz w:val="22"/>
          <w:szCs w:val="22"/>
        </w:rPr>
        <w:t>orgen</w:t>
      </w:r>
      <w:r w:rsidRPr="000D425C">
        <w:rPr>
          <w:rFonts w:ascii="Arial" w:hAnsi="Arial" w:cs="Arial"/>
          <w:bCs/>
          <w:sz w:val="22"/>
          <w:szCs w:val="22"/>
        </w:rPr>
        <w:t>.“ Investitionen in Produktentwicklung, Markenführung und Vertrieb bilden die Basis dafür, auch künftig erfolgreich auf veränderte Verbraucherwünsche reagieren zu können.</w:t>
      </w:r>
    </w:p>
    <w:p w14:paraId="3D2FA6FD" w14:textId="77777777" w:rsidR="00F732A1" w:rsidRPr="000D425C" w:rsidRDefault="00F732A1" w:rsidP="000D425C">
      <w:pPr>
        <w:pStyle w:val="Textkrper2"/>
        <w:rPr>
          <w:rFonts w:ascii="Arial" w:hAnsi="Arial" w:cs="Arial"/>
          <w:bCs/>
          <w:sz w:val="22"/>
          <w:szCs w:val="22"/>
        </w:rPr>
      </w:pPr>
    </w:p>
    <w:p w14:paraId="6951D8EA" w14:textId="77777777" w:rsidR="000D425C" w:rsidRPr="00F732A1" w:rsidRDefault="000D425C" w:rsidP="000D425C">
      <w:pPr>
        <w:pStyle w:val="Textkrper2"/>
        <w:rPr>
          <w:rFonts w:ascii="Arial" w:hAnsi="Arial" w:cs="Arial"/>
          <w:b/>
          <w:sz w:val="22"/>
          <w:szCs w:val="22"/>
        </w:rPr>
      </w:pPr>
      <w:r w:rsidRPr="00F732A1">
        <w:rPr>
          <w:rFonts w:ascii="Arial" w:hAnsi="Arial" w:cs="Arial"/>
          <w:b/>
          <w:sz w:val="22"/>
          <w:szCs w:val="22"/>
        </w:rPr>
        <w:t>Zweites Halbjahr bleibt anspruchsvoll</w:t>
      </w:r>
    </w:p>
    <w:p w14:paraId="159DFA48" w14:textId="77777777" w:rsidR="00F732A1" w:rsidRPr="000D425C" w:rsidRDefault="00F732A1" w:rsidP="000D425C">
      <w:pPr>
        <w:pStyle w:val="Textkrper2"/>
        <w:rPr>
          <w:rFonts w:ascii="Arial" w:hAnsi="Arial" w:cs="Arial"/>
          <w:bCs/>
          <w:sz w:val="22"/>
          <w:szCs w:val="22"/>
        </w:rPr>
      </w:pPr>
    </w:p>
    <w:p w14:paraId="03FB7B21" w14:textId="0E57773B" w:rsidR="000D425C" w:rsidRPr="000D425C" w:rsidRDefault="000D425C" w:rsidP="000D425C">
      <w:pPr>
        <w:pStyle w:val="Textkrper2"/>
        <w:rPr>
          <w:rFonts w:ascii="Arial" w:hAnsi="Arial" w:cs="Arial"/>
          <w:bCs/>
          <w:sz w:val="22"/>
          <w:szCs w:val="22"/>
        </w:rPr>
      </w:pPr>
      <w:r w:rsidRPr="000D425C">
        <w:rPr>
          <w:rFonts w:ascii="Arial" w:hAnsi="Arial" w:cs="Arial"/>
          <w:bCs/>
          <w:sz w:val="22"/>
          <w:szCs w:val="22"/>
        </w:rPr>
        <w:t xml:space="preserve">Für die zweite Jahreshälfte erwartet die Brauerei C. &amp; A. </w:t>
      </w:r>
      <w:r w:rsidR="001C65D1">
        <w:rPr>
          <w:rFonts w:ascii="Arial" w:hAnsi="Arial" w:cs="Arial"/>
          <w:bCs/>
          <w:sz w:val="22"/>
          <w:szCs w:val="22"/>
        </w:rPr>
        <w:t>V</w:t>
      </w:r>
      <w:r w:rsidR="00570819">
        <w:rPr>
          <w:rFonts w:ascii="Arial" w:hAnsi="Arial" w:cs="Arial"/>
          <w:bCs/>
          <w:sz w:val="22"/>
          <w:szCs w:val="22"/>
        </w:rPr>
        <w:t>eltins</w:t>
      </w:r>
      <w:r w:rsidRPr="000D425C">
        <w:rPr>
          <w:rFonts w:ascii="Arial" w:hAnsi="Arial" w:cs="Arial"/>
          <w:bCs/>
          <w:sz w:val="22"/>
          <w:szCs w:val="22"/>
        </w:rPr>
        <w:t xml:space="preserve"> keine grundlegende Veränderung der Marktbedingungen. „Die wirtschaftlichen Unsicherheiten und der strukturelle Wandel </w:t>
      </w:r>
      <w:r w:rsidR="00570819">
        <w:rPr>
          <w:rFonts w:ascii="Arial" w:hAnsi="Arial" w:cs="Arial"/>
          <w:bCs/>
          <w:sz w:val="22"/>
          <w:szCs w:val="22"/>
        </w:rPr>
        <w:t xml:space="preserve">in </w:t>
      </w:r>
      <w:r w:rsidRPr="000D425C">
        <w:rPr>
          <w:rFonts w:ascii="Arial" w:hAnsi="Arial" w:cs="Arial"/>
          <w:bCs/>
          <w:sz w:val="22"/>
          <w:szCs w:val="22"/>
        </w:rPr>
        <w:t xml:space="preserve">der Brauwirtschaft werden die Branche weiterhin begleiten“, urteilt Vertriebsgeschäftsführer Rainer Emig. „Entscheidend bleibt, dass wir unseren Weg konsequent fortsetzen, nah am Verbraucher bleiben und unsere Innovationskraft mit der Verlässlichkeit eines Familienunternehmens verbinden.“ Derweil wird sich die Marktbereinigung, die bereits im ersten Halbjahr für Unwuchten </w:t>
      </w:r>
      <w:r w:rsidR="00BF5221">
        <w:rPr>
          <w:rFonts w:ascii="Arial" w:hAnsi="Arial" w:cs="Arial"/>
          <w:bCs/>
          <w:sz w:val="22"/>
          <w:szCs w:val="22"/>
        </w:rPr>
        <w:t>i</w:t>
      </w:r>
      <w:r w:rsidR="002C5D70">
        <w:rPr>
          <w:rFonts w:ascii="Arial" w:hAnsi="Arial" w:cs="Arial"/>
          <w:bCs/>
          <w:sz w:val="22"/>
          <w:szCs w:val="22"/>
        </w:rPr>
        <w:t>n</w:t>
      </w:r>
      <w:r w:rsidR="00BF5221">
        <w:rPr>
          <w:rFonts w:ascii="Arial" w:hAnsi="Arial" w:cs="Arial"/>
          <w:bCs/>
          <w:sz w:val="22"/>
          <w:szCs w:val="22"/>
        </w:rPr>
        <w:t>nerhalb</w:t>
      </w:r>
      <w:r w:rsidRPr="000D425C">
        <w:rPr>
          <w:rFonts w:ascii="Arial" w:hAnsi="Arial" w:cs="Arial"/>
          <w:bCs/>
          <w:sz w:val="22"/>
          <w:szCs w:val="22"/>
        </w:rPr>
        <w:t xml:space="preserve"> </w:t>
      </w:r>
      <w:r w:rsidR="006C27F1">
        <w:rPr>
          <w:rFonts w:ascii="Arial" w:hAnsi="Arial" w:cs="Arial"/>
          <w:bCs/>
          <w:sz w:val="22"/>
          <w:szCs w:val="22"/>
        </w:rPr>
        <w:t xml:space="preserve">der Brauwirtschaft </w:t>
      </w:r>
      <w:r w:rsidRPr="000D425C">
        <w:rPr>
          <w:rFonts w:ascii="Arial" w:hAnsi="Arial" w:cs="Arial"/>
          <w:bCs/>
          <w:sz w:val="22"/>
          <w:szCs w:val="22"/>
        </w:rPr>
        <w:t xml:space="preserve">geführt hat, fortsetzen. </w:t>
      </w:r>
      <w:r w:rsidR="006C27F1" w:rsidRPr="000D425C">
        <w:rPr>
          <w:rFonts w:ascii="Arial" w:hAnsi="Arial" w:cs="Arial"/>
          <w:bCs/>
          <w:sz w:val="22"/>
          <w:szCs w:val="22"/>
        </w:rPr>
        <w:t>„</w:t>
      </w:r>
      <w:r w:rsidR="006C27F1">
        <w:rPr>
          <w:rFonts w:ascii="Arial" w:hAnsi="Arial" w:cs="Arial"/>
          <w:bCs/>
          <w:sz w:val="22"/>
          <w:szCs w:val="22"/>
        </w:rPr>
        <w:t xml:space="preserve">Viele Brauereien sind </w:t>
      </w:r>
      <w:r w:rsidR="00E27AD6">
        <w:rPr>
          <w:rFonts w:ascii="Arial" w:hAnsi="Arial" w:cs="Arial"/>
          <w:bCs/>
          <w:sz w:val="22"/>
          <w:szCs w:val="22"/>
        </w:rPr>
        <w:t xml:space="preserve">in </w:t>
      </w:r>
      <w:r w:rsidR="006C27F1">
        <w:rPr>
          <w:rFonts w:ascii="Arial" w:hAnsi="Arial" w:cs="Arial"/>
          <w:bCs/>
          <w:sz w:val="22"/>
          <w:szCs w:val="22"/>
        </w:rPr>
        <w:t xml:space="preserve">eine gefährliche </w:t>
      </w:r>
      <w:r w:rsidR="006C27F1">
        <w:rPr>
          <w:rFonts w:ascii="Arial" w:hAnsi="Arial" w:cs="Arial"/>
          <w:bCs/>
          <w:sz w:val="22"/>
          <w:szCs w:val="22"/>
        </w:rPr>
        <w:lastRenderedPageBreak/>
        <w:t xml:space="preserve">Schere von Kostendruck bei gleichzeitig sinkenden Absätzen geraten“, </w:t>
      </w:r>
      <w:r w:rsidR="006C27F1" w:rsidRPr="000D425C">
        <w:rPr>
          <w:rFonts w:ascii="Arial" w:hAnsi="Arial" w:cs="Arial"/>
          <w:bCs/>
          <w:sz w:val="22"/>
          <w:szCs w:val="22"/>
        </w:rPr>
        <w:t>erklärt Dr. Volker Kuhl</w:t>
      </w:r>
      <w:r w:rsidR="006C27F1">
        <w:rPr>
          <w:rFonts w:ascii="Arial" w:hAnsi="Arial" w:cs="Arial"/>
          <w:bCs/>
          <w:sz w:val="22"/>
          <w:szCs w:val="22"/>
        </w:rPr>
        <w:t xml:space="preserve">. </w:t>
      </w:r>
      <w:r w:rsidRPr="000D425C">
        <w:rPr>
          <w:rFonts w:ascii="Arial" w:hAnsi="Arial" w:cs="Arial"/>
          <w:bCs/>
          <w:sz w:val="22"/>
          <w:szCs w:val="22"/>
        </w:rPr>
        <w:t>„Der deutsche Biermarkt wird eine harte Selektion durchlaufen</w:t>
      </w:r>
      <w:r w:rsidR="006C27F1">
        <w:rPr>
          <w:rFonts w:ascii="Arial" w:hAnsi="Arial" w:cs="Arial"/>
          <w:bCs/>
          <w:sz w:val="22"/>
          <w:szCs w:val="22"/>
        </w:rPr>
        <w:t>.</w:t>
      </w:r>
      <w:r w:rsidRPr="000D425C">
        <w:rPr>
          <w:rFonts w:ascii="Arial" w:hAnsi="Arial" w:cs="Arial"/>
          <w:bCs/>
          <w:sz w:val="22"/>
          <w:szCs w:val="22"/>
        </w:rPr>
        <w:t xml:space="preserve"> Überkapazitäten sind unwirtschaftlich und angesichts der demografischen Entwicklung des Landes überflüssig.“ Vor diesem Hintergrund seien Standortaufgaben aus lokaler Sicht bedauerlich, aus betriebswirtschaftlicher Perspektive </w:t>
      </w:r>
      <w:r w:rsidR="002C5D70">
        <w:rPr>
          <w:rFonts w:ascii="Arial" w:hAnsi="Arial" w:cs="Arial"/>
          <w:bCs/>
          <w:sz w:val="22"/>
          <w:szCs w:val="22"/>
        </w:rPr>
        <w:t>aber</w:t>
      </w:r>
      <w:r w:rsidRPr="000D425C">
        <w:rPr>
          <w:rFonts w:ascii="Arial" w:hAnsi="Arial" w:cs="Arial"/>
          <w:bCs/>
          <w:sz w:val="22"/>
          <w:szCs w:val="22"/>
        </w:rPr>
        <w:t xml:space="preserve"> unausweichlich.</w:t>
      </w:r>
    </w:p>
    <w:p w14:paraId="0A6A56B4" w14:textId="77777777" w:rsidR="000D425C" w:rsidRDefault="000D425C" w:rsidP="000D425C">
      <w:pPr>
        <w:pStyle w:val="Textkrper2"/>
        <w:rPr>
          <w:rFonts w:ascii="Arial" w:hAnsi="Arial" w:cs="Arial"/>
          <w:b/>
          <w:sz w:val="22"/>
          <w:szCs w:val="22"/>
        </w:rPr>
      </w:pPr>
    </w:p>
    <w:p w14:paraId="61AF469A" w14:textId="77D03ABD" w:rsidR="000D425C" w:rsidRPr="000D425C" w:rsidRDefault="000D425C" w:rsidP="000D425C">
      <w:pPr>
        <w:pStyle w:val="Textkrper2"/>
        <w:rPr>
          <w:rFonts w:ascii="Arial" w:hAnsi="Arial" w:cs="Arial"/>
          <w:b/>
          <w:sz w:val="22"/>
          <w:szCs w:val="22"/>
        </w:rPr>
      </w:pPr>
      <w:r w:rsidRPr="000D425C">
        <w:rPr>
          <w:rFonts w:ascii="Arial" w:hAnsi="Arial" w:cs="Arial"/>
          <w:b/>
          <w:sz w:val="22"/>
          <w:szCs w:val="22"/>
        </w:rPr>
        <w:t>Krise als veritable Chance nutzen</w:t>
      </w:r>
    </w:p>
    <w:p w14:paraId="048EDD66" w14:textId="77777777" w:rsidR="000D425C" w:rsidRDefault="000D425C" w:rsidP="000D425C">
      <w:pPr>
        <w:pStyle w:val="Textkrper2"/>
        <w:rPr>
          <w:rFonts w:ascii="Arial" w:hAnsi="Arial" w:cs="Arial"/>
          <w:bCs/>
          <w:sz w:val="22"/>
          <w:szCs w:val="22"/>
        </w:rPr>
      </w:pPr>
    </w:p>
    <w:p w14:paraId="1C3462D5" w14:textId="2D6E4FA2" w:rsidR="000D425C" w:rsidRPr="000D425C" w:rsidRDefault="000D425C" w:rsidP="000D425C">
      <w:pPr>
        <w:pStyle w:val="Textkrper2"/>
        <w:rPr>
          <w:rFonts w:ascii="Arial" w:hAnsi="Arial" w:cs="Arial"/>
          <w:bCs/>
          <w:sz w:val="22"/>
          <w:szCs w:val="22"/>
        </w:rPr>
      </w:pPr>
      <w:r w:rsidRPr="000D425C">
        <w:rPr>
          <w:rFonts w:ascii="Arial" w:hAnsi="Arial" w:cs="Arial"/>
          <w:bCs/>
          <w:sz w:val="22"/>
          <w:szCs w:val="22"/>
        </w:rPr>
        <w:t>Während Großbrauereien durch Skaleneffekte die Effizienz der Brauwirtschaft vorantreiben, ger</w:t>
      </w:r>
      <w:r w:rsidR="00142BC6">
        <w:rPr>
          <w:rFonts w:ascii="Arial" w:hAnsi="Arial" w:cs="Arial"/>
          <w:bCs/>
          <w:sz w:val="22"/>
          <w:szCs w:val="22"/>
        </w:rPr>
        <w:t xml:space="preserve">aten Brauereien kleiner und mittlerer Größe </w:t>
      </w:r>
      <w:r w:rsidRPr="000D425C">
        <w:rPr>
          <w:rFonts w:ascii="Arial" w:hAnsi="Arial" w:cs="Arial"/>
          <w:bCs/>
          <w:sz w:val="22"/>
          <w:szCs w:val="22"/>
        </w:rPr>
        <w:t xml:space="preserve">mit ausnahmslos regionaler Ausrichtung massiv unter Druck. Besonders dramatisch ist die Lage für Betriebe, die ein Sanierungs- oder Insolvenzverfahren durchlaufen. Viele von ihnen verbleiben in einem wirtschaftlichen „Fegefeuer“, da die strukturellen Ursachen wie der Margendruck bestehen bleibe. „Die Konsolidierung der Brauwirtschaft im Jahr 2026 hat eine neue Qualität erreicht. Es geht nicht mehr um ein temporäres Tal, das durchgestanden werden muss, sondern um eine dauerhafte Marktbereinigung“, so Dr. Kuhl. Ohne finanzielle Rücklagen und angesichts restriktiver Kreditvergabe der Banken verblieben viele Sanierte als „Wackelkandidaten“ in einer Dauerschwäche. In diesem herausfordernden Umfeld setzt </w:t>
      </w:r>
      <w:r w:rsidR="001C65D1">
        <w:rPr>
          <w:rFonts w:ascii="Arial" w:hAnsi="Arial" w:cs="Arial"/>
          <w:bCs/>
          <w:sz w:val="22"/>
          <w:szCs w:val="22"/>
        </w:rPr>
        <w:t>Veltins</w:t>
      </w:r>
      <w:r w:rsidRPr="000D425C">
        <w:rPr>
          <w:rFonts w:ascii="Arial" w:hAnsi="Arial" w:cs="Arial"/>
          <w:bCs/>
          <w:sz w:val="22"/>
          <w:szCs w:val="22"/>
        </w:rPr>
        <w:t xml:space="preserve"> auf eine klare antizyklische Strategie, die auf drei Säulen ruht: Wertbeständigkeit statt Preiskampf, die Fokussierung auf eine qualifizierte Sortimentsstrategie sowie die langfristige Stabilität als Familienunternehmen. Dr. Volker Kuhl blickt optimistisch nach vorn: „Es ist eine Zeit, in der zukunftsgewandte Brauereien die Krise als veritable Chance nutzen können!“</w:t>
      </w:r>
    </w:p>
    <w:p w14:paraId="313B1E50" w14:textId="77777777" w:rsidR="00DE0DAB" w:rsidRDefault="00DE0DAB" w:rsidP="00DE0DAB">
      <w:pPr>
        <w:pStyle w:val="Textkrper2"/>
        <w:rPr>
          <w:rFonts w:ascii="Arial" w:hAnsi="Arial" w:cs="Arial"/>
        </w:rPr>
      </w:pPr>
    </w:p>
    <w:p w14:paraId="4456E0A1" w14:textId="77777777" w:rsidR="00B33810" w:rsidRDefault="00B33810" w:rsidP="00DE0DAB">
      <w:pPr>
        <w:pStyle w:val="Textkrper2"/>
        <w:rPr>
          <w:rFonts w:ascii="Arial" w:hAnsi="Arial" w:cs="Arial"/>
        </w:rPr>
      </w:pPr>
    </w:p>
    <w:p w14:paraId="1F90CC78" w14:textId="6104C986" w:rsidR="00B33810" w:rsidRDefault="00B33810" w:rsidP="00B33810">
      <w:pPr>
        <w:pStyle w:val="Textkrper2"/>
        <w:spacing w:line="240" w:lineRule="auto"/>
        <w:rPr>
          <w:rFonts w:ascii="Arial" w:hAnsi="Arial" w:cs="Arial"/>
          <w:b/>
          <w:bCs/>
          <w:sz w:val="20"/>
          <w:u w:val="single"/>
        </w:rPr>
      </w:pPr>
      <w:r w:rsidRPr="00B33810">
        <w:rPr>
          <w:rFonts w:ascii="Arial" w:hAnsi="Arial" w:cs="Arial"/>
          <w:b/>
          <w:bCs/>
          <w:sz w:val="20"/>
          <w:u w:val="single"/>
        </w:rPr>
        <w:t>Bildzeilen:</w:t>
      </w:r>
    </w:p>
    <w:p w14:paraId="60231B38" w14:textId="77777777" w:rsidR="00B33810" w:rsidRPr="00B33810" w:rsidRDefault="00B33810" w:rsidP="00B33810">
      <w:pPr>
        <w:pStyle w:val="Textkrper2"/>
        <w:spacing w:line="240" w:lineRule="auto"/>
        <w:rPr>
          <w:rFonts w:ascii="Arial" w:hAnsi="Arial" w:cs="Arial"/>
          <w:b/>
          <w:bCs/>
          <w:sz w:val="20"/>
          <w:u w:val="single"/>
        </w:rPr>
      </w:pPr>
    </w:p>
    <w:p w14:paraId="6B5A926A" w14:textId="2B4CBEAC" w:rsidR="00B63458" w:rsidRPr="00B63458" w:rsidRDefault="002C5D70" w:rsidP="00B63458">
      <w:pPr>
        <w:pStyle w:val="Textkrper2"/>
        <w:spacing w:line="240" w:lineRule="auto"/>
        <w:rPr>
          <w:rFonts w:ascii="Arial" w:hAnsi="Arial" w:cs="Arial"/>
          <w:b/>
          <w:bCs/>
          <w:sz w:val="20"/>
        </w:rPr>
      </w:pPr>
      <w:proofErr w:type="spellStart"/>
      <w:r>
        <w:rPr>
          <w:rFonts w:ascii="Arial" w:hAnsi="Arial" w:cs="Arial"/>
          <w:b/>
          <w:bCs/>
          <w:sz w:val="20"/>
        </w:rPr>
        <w:t>Veltins_Brauereiansicht</w:t>
      </w:r>
      <w:proofErr w:type="spellEnd"/>
      <w:r w:rsidR="00B63458" w:rsidRPr="00B63458">
        <w:rPr>
          <w:rFonts w:ascii="Arial" w:hAnsi="Arial" w:cs="Arial"/>
          <w:b/>
          <w:bCs/>
          <w:sz w:val="20"/>
        </w:rPr>
        <w:t>:</w:t>
      </w:r>
    </w:p>
    <w:p w14:paraId="0CAFE55F" w14:textId="1410EFC9" w:rsidR="00B63458" w:rsidRPr="00B63458" w:rsidRDefault="00B63458" w:rsidP="00B63458">
      <w:pPr>
        <w:pStyle w:val="Textkrper2"/>
        <w:spacing w:line="240" w:lineRule="auto"/>
        <w:rPr>
          <w:rFonts w:ascii="Arial" w:hAnsi="Arial" w:cs="Arial"/>
          <w:sz w:val="20"/>
        </w:rPr>
      </w:pPr>
      <w:r w:rsidRPr="00B63458">
        <w:rPr>
          <w:rFonts w:ascii="Arial" w:hAnsi="Arial" w:cs="Arial"/>
          <w:sz w:val="20"/>
        </w:rPr>
        <w:t xml:space="preserve">Die Brauerei C. &amp; A. Veltins </w:t>
      </w:r>
      <w:r w:rsidR="002C5D70">
        <w:rPr>
          <w:rFonts w:ascii="Arial" w:hAnsi="Arial" w:cs="Arial"/>
          <w:sz w:val="20"/>
        </w:rPr>
        <w:t xml:space="preserve">in Meschede-Grevenstein </w:t>
      </w:r>
      <w:r w:rsidRPr="00B63458">
        <w:rPr>
          <w:rFonts w:ascii="Arial" w:hAnsi="Arial" w:cs="Arial"/>
          <w:sz w:val="20"/>
        </w:rPr>
        <w:t>trotzt der anhaltenden Strukturkrise im Biermarkt und legte im ersten Halbjahr 2026 erneut um 1,3% im Gesamtausstoß zu.</w:t>
      </w:r>
    </w:p>
    <w:p w14:paraId="52FF2089" w14:textId="77777777" w:rsidR="00B63458" w:rsidRPr="00B63458" w:rsidRDefault="00B63458" w:rsidP="00B63458">
      <w:pPr>
        <w:pStyle w:val="Textkrper2"/>
        <w:spacing w:line="240" w:lineRule="auto"/>
        <w:rPr>
          <w:rFonts w:ascii="Arial" w:hAnsi="Arial" w:cs="Arial"/>
          <w:sz w:val="20"/>
        </w:rPr>
      </w:pPr>
    </w:p>
    <w:p w14:paraId="20901C5C" w14:textId="77777777" w:rsidR="00B63458" w:rsidRPr="00B63458" w:rsidRDefault="00B63458" w:rsidP="00B63458">
      <w:pPr>
        <w:pStyle w:val="Textkrper2"/>
        <w:spacing w:line="240" w:lineRule="auto"/>
        <w:rPr>
          <w:rFonts w:ascii="Arial" w:hAnsi="Arial" w:cs="Arial"/>
          <w:b/>
          <w:bCs/>
          <w:sz w:val="20"/>
        </w:rPr>
      </w:pPr>
      <w:proofErr w:type="spellStart"/>
      <w:r w:rsidRPr="00B63458">
        <w:rPr>
          <w:rFonts w:ascii="Arial" w:hAnsi="Arial" w:cs="Arial"/>
          <w:b/>
          <w:bCs/>
          <w:sz w:val="20"/>
        </w:rPr>
        <w:t>Veltins_Abfüllung</w:t>
      </w:r>
      <w:proofErr w:type="spellEnd"/>
      <w:r w:rsidRPr="00B63458">
        <w:rPr>
          <w:rFonts w:ascii="Arial" w:hAnsi="Arial" w:cs="Arial"/>
          <w:b/>
          <w:bCs/>
          <w:sz w:val="20"/>
        </w:rPr>
        <w:t>:</w:t>
      </w:r>
    </w:p>
    <w:p w14:paraId="539CC12C" w14:textId="5CF6F4C3" w:rsidR="00B63458" w:rsidRPr="00B63458" w:rsidRDefault="00B63458" w:rsidP="00B63458">
      <w:pPr>
        <w:pStyle w:val="Textkrper2"/>
        <w:spacing w:line="240" w:lineRule="auto"/>
        <w:rPr>
          <w:rFonts w:ascii="Arial" w:hAnsi="Arial" w:cs="Arial"/>
          <w:sz w:val="20"/>
        </w:rPr>
      </w:pPr>
      <w:r w:rsidRPr="00B63458">
        <w:rPr>
          <w:rFonts w:ascii="Arial" w:hAnsi="Arial" w:cs="Arial"/>
          <w:sz w:val="20"/>
        </w:rPr>
        <w:t>Auf dem Weg zum Durst: Die Brauerei C. &amp; A. Veltins setzt auf das Kernsortiment, getragen von der Marke Veltins Pilsener und einem breite</w:t>
      </w:r>
      <w:r w:rsidR="0001583E">
        <w:rPr>
          <w:rFonts w:ascii="Arial" w:hAnsi="Arial" w:cs="Arial"/>
          <w:sz w:val="20"/>
        </w:rPr>
        <w:t>n</w:t>
      </w:r>
      <w:r w:rsidRPr="00B63458">
        <w:rPr>
          <w:rFonts w:ascii="Arial" w:hAnsi="Arial" w:cs="Arial"/>
          <w:sz w:val="20"/>
        </w:rPr>
        <w:t xml:space="preserve"> Sortenportfolio.</w:t>
      </w:r>
    </w:p>
    <w:p w14:paraId="373EFC09" w14:textId="77777777" w:rsidR="00B63458" w:rsidRPr="00B63458" w:rsidRDefault="00B63458" w:rsidP="00B63458">
      <w:pPr>
        <w:pStyle w:val="Textkrper2"/>
        <w:spacing w:line="240" w:lineRule="auto"/>
        <w:rPr>
          <w:rFonts w:ascii="Arial" w:hAnsi="Arial" w:cs="Arial"/>
          <w:b/>
          <w:bCs/>
          <w:sz w:val="20"/>
        </w:rPr>
      </w:pPr>
      <w:proofErr w:type="spellStart"/>
      <w:r w:rsidRPr="00B63458">
        <w:rPr>
          <w:rFonts w:ascii="Arial" w:hAnsi="Arial" w:cs="Arial"/>
          <w:b/>
          <w:bCs/>
          <w:sz w:val="20"/>
        </w:rPr>
        <w:lastRenderedPageBreak/>
        <w:t>Veltins_Logistik</w:t>
      </w:r>
      <w:proofErr w:type="spellEnd"/>
      <w:r w:rsidRPr="00B63458">
        <w:rPr>
          <w:rFonts w:ascii="Arial" w:hAnsi="Arial" w:cs="Arial"/>
          <w:b/>
          <w:bCs/>
          <w:sz w:val="20"/>
        </w:rPr>
        <w:t>:</w:t>
      </w:r>
    </w:p>
    <w:p w14:paraId="0657B9CB" w14:textId="77777777" w:rsidR="00B63458" w:rsidRPr="00B63458" w:rsidRDefault="00B63458" w:rsidP="00B63458">
      <w:pPr>
        <w:pStyle w:val="Textkrper2"/>
        <w:spacing w:line="240" w:lineRule="auto"/>
        <w:rPr>
          <w:rFonts w:ascii="Arial" w:hAnsi="Arial" w:cs="Arial"/>
          <w:sz w:val="20"/>
        </w:rPr>
      </w:pPr>
      <w:r w:rsidRPr="00B63458">
        <w:rPr>
          <w:rFonts w:ascii="Arial" w:hAnsi="Arial" w:cs="Arial"/>
          <w:sz w:val="20"/>
        </w:rPr>
        <w:t>Das Halbjahresergebnis der Brauerei C. &amp; A. Veltins zeigt, dass das Unternehmen im Markt strategisch richtig aufgestellt ist – mit starken Innovationen und einem verlässlichen Fundament als Basis.</w:t>
      </w:r>
    </w:p>
    <w:p w14:paraId="6E7F5006" w14:textId="77777777" w:rsidR="00B63458" w:rsidRPr="00B63458" w:rsidRDefault="00B63458" w:rsidP="00B63458">
      <w:pPr>
        <w:pStyle w:val="Textkrper2"/>
        <w:spacing w:line="240" w:lineRule="auto"/>
        <w:rPr>
          <w:rFonts w:ascii="Arial" w:hAnsi="Arial" w:cs="Arial"/>
          <w:sz w:val="20"/>
        </w:rPr>
      </w:pPr>
    </w:p>
    <w:p w14:paraId="252DE7A0" w14:textId="77777777" w:rsidR="00B63458" w:rsidRPr="00B63458" w:rsidRDefault="00B63458" w:rsidP="00B63458">
      <w:pPr>
        <w:pStyle w:val="Textkrper2"/>
        <w:spacing w:line="240" w:lineRule="auto"/>
        <w:rPr>
          <w:rFonts w:ascii="Arial" w:hAnsi="Arial" w:cs="Arial"/>
          <w:b/>
          <w:bCs/>
          <w:sz w:val="20"/>
        </w:rPr>
      </w:pPr>
      <w:r w:rsidRPr="00B63458">
        <w:rPr>
          <w:rFonts w:ascii="Arial" w:hAnsi="Arial" w:cs="Arial"/>
          <w:b/>
          <w:bCs/>
          <w:sz w:val="20"/>
        </w:rPr>
        <w:t>Pülleken:</w:t>
      </w:r>
    </w:p>
    <w:p w14:paraId="6D1B98E6" w14:textId="77777777" w:rsidR="00B63458" w:rsidRPr="00B63458" w:rsidRDefault="00B63458" w:rsidP="00B63458">
      <w:pPr>
        <w:pStyle w:val="Textkrper2"/>
        <w:spacing w:line="240" w:lineRule="auto"/>
        <w:rPr>
          <w:rFonts w:ascii="Arial" w:hAnsi="Arial" w:cs="Arial"/>
          <w:sz w:val="20"/>
        </w:rPr>
      </w:pPr>
      <w:r w:rsidRPr="00B63458">
        <w:rPr>
          <w:rFonts w:ascii="Arial" w:hAnsi="Arial" w:cs="Arial"/>
          <w:sz w:val="20"/>
        </w:rPr>
        <w:t xml:space="preserve">Die Marke Pülleken ist weiterhin auf Erfolgskurs mit einem zweistelligen Wachstum von 10,8%. Seit diesem Frühjahr komplettiert das Pülleken 0,0% das Markentrio. </w:t>
      </w:r>
    </w:p>
    <w:p w14:paraId="56C59D19" w14:textId="77777777" w:rsidR="00B63458" w:rsidRPr="00B63458" w:rsidRDefault="00B63458" w:rsidP="00B63458">
      <w:pPr>
        <w:pStyle w:val="Textkrper2"/>
        <w:spacing w:line="240" w:lineRule="auto"/>
        <w:rPr>
          <w:rFonts w:ascii="Arial" w:hAnsi="Arial" w:cs="Arial"/>
          <w:sz w:val="20"/>
        </w:rPr>
      </w:pPr>
    </w:p>
    <w:p w14:paraId="7628B77F" w14:textId="77777777" w:rsidR="00B63458" w:rsidRPr="00B63458" w:rsidRDefault="00B63458" w:rsidP="00B63458">
      <w:pPr>
        <w:pStyle w:val="Textkrper2"/>
        <w:spacing w:line="240" w:lineRule="auto"/>
        <w:rPr>
          <w:rFonts w:ascii="Arial" w:hAnsi="Arial" w:cs="Arial"/>
          <w:b/>
          <w:bCs/>
          <w:sz w:val="20"/>
        </w:rPr>
      </w:pPr>
      <w:proofErr w:type="spellStart"/>
      <w:r w:rsidRPr="00B63458">
        <w:rPr>
          <w:rFonts w:ascii="Arial" w:hAnsi="Arial" w:cs="Arial"/>
          <w:b/>
          <w:bCs/>
          <w:sz w:val="20"/>
        </w:rPr>
        <w:t>Veltins_Grillen</w:t>
      </w:r>
      <w:proofErr w:type="spellEnd"/>
      <w:r w:rsidRPr="00B63458">
        <w:rPr>
          <w:rFonts w:ascii="Arial" w:hAnsi="Arial" w:cs="Arial"/>
          <w:b/>
          <w:bCs/>
          <w:sz w:val="20"/>
        </w:rPr>
        <w:t>:</w:t>
      </w:r>
    </w:p>
    <w:p w14:paraId="4406A347" w14:textId="62AAD9E7" w:rsidR="00DE0DAB" w:rsidRDefault="00B63458" w:rsidP="00B63458">
      <w:pPr>
        <w:pStyle w:val="Textkrper2"/>
        <w:spacing w:line="240" w:lineRule="auto"/>
        <w:rPr>
          <w:rFonts w:ascii="Arial" w:hAnsi="Arial" w:cs="Arial"/>
          <w:sz w:val="20"/>
        </w:rPr>
      </w:pPr>
      <w:r w:rsidRPr="00B63458">
        <w:rPr>
          <w:rFonts w:ascii="Arial" w:hAnsi="Arial" w:cs="Arial"/>
          <w:sz w:val="20"/>
        </w:rPr>
        <w:t>Starke und vertraute Marken sorgen für Attraktivität. Sie sind Garanten für Geselligkeit beim abendlichen Grillen.</w:t>
      </w:r>
    </w:p>
    <w:p w14:paraId="1EDCBF5A" w14:textId="77777777" w:rsidR="00B63458" w:rsidRDefault="00B63458" w:rsidP="00B63458">
      <w:pPr>
        <w:pStyle w:val="Textkrper2"/>
        <w:rPr>
          <w:rFonts w:ascii="Arial" w:hAnsi="Arial" w:cs="Arial"/>
          <w:sz w:val="20"/>
        </w:rPr>
      </w:pPr>
    </w:p>
    <w:p w14:paraId="1D4422EB" w14:textId="77777777" w:rsidR="001566F9" w:rsidRDefault="001566F9" w:rsidP="00B63458">
      <w:pPr>
        <w:pStyle w:val="Textkrper2"/>
        <w:rPr>
          <w:rFonts w:ascii="Arial" w:hAnsi="Arial" w:cs="Arial"/>
          <w:sz w:val="20"/>
        </w:rPr>
      </w:pPr>
    </w:p>
    <w:p w14:paraId="6248AC76" w14:textId="77777777" w:rsidR="00B33810" w:rsidRPr="00376419" w:rsidRDefault="00B33810" w:rsidP="00B63458">
      <w:pPr>
        <w:pStyle w:val="Textkrper2"/>
        <w:rPr>
          <w:rFonts w:ascii="Arial" w:hAnsi="Arial" w:cs="Arial"/>
          <w:sz w:val="20"/>
        </w:rPr>
      </w:pPr>
    </w:p>
    <w:p w14:paraId="4DB2A7D2" w14:textId="77777777" w:rsidR="00DE0DAB" w:rsidRDefault="00DE0DAB" w:rsidP="00DE0DAB">
      <w:pPr>
        <w:pStyle w:val="Textkrper"/>
        <w:spacing w:line="240" w:lineRule="auto"/>
        <w:rPr>
          <w:rFonts w:ascii="Arial" w:hAnsi="Arial" w:cs="Arial"/>
          <w:b/>
          <w:bCs/>
          <w:color w:val="000000"/>
          <w:sz w:val="20"/>
        </w:rPr>
      </w:pPr>
      <w:r w:rsidRPr="00376419">
        <w:rPr>
          <w:rFonts w:ascii="Arial" w:hAnsi="Arial" w:cs="Arial"/>
          <w:b/>
          <w:bCs/>
          <w:color w:val="000000"/>
          <w:sz w:val="20"/>
        </w:rPr>
        <w:t>Das Unternehmen im Porträt</w:t>
      </w:r>
    </w:p>
    <w:p w14:paraId="59DCF2A3" w14:textId="03741E4F" w:rsidR="00DE0DAB" w:rsidRDefault="00E85915" w:rsidP="00DE0DAB">
      <w:pPr>
        <w:pStyle w:val="Textkrper"/>
        <w:spacing w:line="240" w:lineRule="auto"/>
        <w:jc w:val="both"/>
        <w:rPr>
          <w:rFonts w:ascii="Arial" w:hAnsi="Arial" w:cs="Arial"/>
          <w:sz w:val="20"/>
        </w:rPr>
      </w:pPr>
      <w:r w:rsidRPr="00E85915">
        <w:rPr>
          <w:rFonts w:ascii="Arial" w:hAnsi="Arial" w:cs="Arial"/>
          <w:sz w:val="20"/>
        </w:rPr>
        <w:t xml:space="preserve">Die Privat-Brauerei C. &amp; A. </w:t>
      </w:r>
      <w:r w:rsidR="001C65D1">
        <w:rPr>
          <w:rFonts w:ascii="Arial" w:hAnsi="Arial" w:cs="Arial"/>
          <w:sz w:val="20"/>
        </w:rPr>
        <w:t>Veltins</w:t>
      </w:r>
      <w:r w:rsidRPr="00E85915">
        <w:rPr>
          <w:rFonts w:ascii="Arial" w:hAnsi="Arial" w:cs="Arial"/>
          <w:sz w:val="20"/>
        </w:rPr>
        <w:t xml:space="preserve">, Meschede-Grevenstein, braut eine der führenden Premium-Pils-Marken in Deutschland und bilanzierte 2025 einen Umsatz von 461 Mio. Euro bei einem Ausstoß von 3,37 Mio. hl. Zum Sortenportfolio zählen </w:t>
      </w:r>
      <w:r w:rsidR="001C65D1">
        <w:rPr>
          <w:rFonts w:ascii="Arial" w:hAnsi="Arial" w:cs="Arial"/>
          <w:sz w:val="20"/>
        </w:rPr>
        <w:t>Veltins</w:t>
      </w:r>
      <w:r w:rsidRPr="00E85915">
        <w:rPr>
          <w:rFonts w:ascii="Arial" w:hAnsi="Arial" w:cs="Arial"/>
          <w:sz w:val="20"/>
        </w:rPr>
        <w:t xml:space="preserve"> Pilsener und die Marke </w:t>
      </w:r>
      <w:r w:rsidR="001C65D1">
        <w:rPr>
          <w:rFonts w:ascii="Arial" w:hAnsi="Arial" w:cs="Arial"/>
          <w:sz w:val="20"/>
        </w:rPr>
        <w:t>Veltins</w:t>
      </w:r>
      <w:r w:rsidRPr="00E85915">
        <w:rPr>
          <w:rFonts w:ascii="Arial" w:hAnsi="Arial" w:cs="Arial"/>
          <w:sz w:val="20"/>
        </w:rPr>
        <w:t xml:space="preserve"> mit einem breiten Angebot von Radler, Alkoholfrei, Radler Alkoholfrei, </w:t>
      </w:r>
      <w:r w:rsidR="001C65D1">
        <w:rPr>
          <w:rFonts w:ascii="Arial" w:hAnsi="Arial" w:cs="Arial"/>
          <w:sz w:val="20"/>
        </w:rPr>
        <w:t>Veltins</w:t>
      </w:r>
      <w:r w:rsidRPr="00E85915">
        <w:rPr>
          <w:rFonts w:ascii="Arial" w:hAnsi="Arial" w:cs="Arial"/>
          <w:sz w:val="20"/>
        </w:rPr>
        <w:t xml:space="preserve"> Fassbrause sowie </w:t>
      </w:r>
      <w:r w:rsidR="001C65D1">
        <w:rPr>
          <w:rFonts w:ascii="Arial" w:hAnsi="Arial" w:cs="Arial"/>
          <w:sz w:val="20"/>
        </w:rPr>
        <w:t>Veltins</w:t>
      </w:r>
      <w:r w:rsidRPr="00E85915">
        <w:rPr>
          <w:rFonts w:ascii="Arial" w:hAnsi="Arial" w:cs="Arial"/>
          <w:sz w:val="20"/>
        </w:rPr>
        <w:t xml:space="preserve"> Helles Lager. Hinzu kommt die Spezialitätenmarke </w:t>
      </w:r>
      <w:proofErr w:type="spellStart"/>
      <w:r w:rsidRPr="00E85915">
        <w:rPr>
          <w:rFonts w:ascii="Arial" w:hAnsi="Arial" w:cs="Arial"/>
          <w:sz w:val="20"/>
        </w:rPr>
        <w:t>Grevensteiner</w:t>
      </w:r>
      <w:proofErr w:type="spellEnd"/>
      <w:r w:rsidRPr="00E85915">
        <w:rPr>
          <w:rFonts w:ascii="Arial" w:hAnsi="Arial" w:cs="Arial"/>
          <w:sz w:val="20"/>
        </w:rPr>
        <w:t xml:space="preserve">; außerdem gehört die Biermix-Range V+ zum Produktportfolio. Mit dem Pülleken hält die Brauerei darüber hinaus ein mild-süffiges </w:t>
      </w:r>
      <w:proofErr w:type="spellStart"/>
      <w:r w:rsidRPr="00E85915">
        <w:rPr>
          <w:rFonts w:ascii="Arial" w:hAnsi="Arial" w:cs="Arial"/>
          <w:sz w:val="20"/>
        </w:rPr>
        <w:t>Hellbier</w:t>
      </w:r>
      <w:proofErr w:type="spellEnd"/>
      <w:r w:rsidRPr="00E85915">
        <w:rPr>
          <w:rFonts w:ascii="Arial" w:hAnsi="Arial" w:cs="Arial"/>
          <w:sz w:val="20"/>
        </w:rPr>
        <w:t xml:space="preserve"> bereit. Der Mehrweganteil liegt bei 92,4%.</w:t>
      </w:r>
    </w:p>
    <w:p w14:paraId="0C553EC5" w14:textId="77777777" w:rsidR="00DE0DAB" w:rsidRPr="00376419" w:rsidRDefault="00DE0DAB" w:rsidP="00DE0DAB">
      <w:pPr>
        <w:pStyle w:val="Textkrper"/>
        <w:spacing w:line="240" w:lineRule="auto"/>
        <w:rPr>
          <w:rFonts w:ascii="Arial" w:hAnsi="Arial" w:cs="Arial"/>
          <w:sz w:val="20"/>
        </w:rPr>
      </w:pPr>
    </w:p>
    <w:p w14:paraId="3D55C017" w14:textId="77777777" w:rsidR="00DE0DAB" w:rsidRPr="00376419" w:rsidRDefault="00DE0DAB" w:rsidP="00DE0DAB">
      <w:pPr>
        <w:pStyle w:val="Textkrper"/>
        <w:tabs>
          <w:tab w:val="left" w:pos="7046"/>
          <w:tab w:val="left" w:pos="8976"/>
        </w:tabs>
        <w:jc w:val="both"/>
        <w:rPr>
          <w:rFonts w:ascii="Arial" w:hAnsi="Arial" w:cs="Arial"/>
          <w:sz w:val="20"/>
        </w:rPr>
      </w:pPr>
    </w:p>
    <w:p w14:paraId="1DB718DC" w14:textId="77777777" w:rsidR="00DE0DAB" w:rsidRPr="00376419" w:rsidRDefault="00DE0DAB" w:rsidP="00DE0DAB">
      <w:pPr>
        <w:pStyle w:val="Textkrper"/>
        <w:spacing w:line="240" w:lineRule="auto"/>
        <w:rPr>
          <w:rFonts w:ascii="Arial" w:hAnsi="Arial" w:cs="Arial"/>
          <w:b/>
          <w:sz w:val="20"/>
        </w:rPr>
      </w:pPr>
      <w:r w:rsidRPr="00376419">
        <w:rPr>
          <w:rFonts w:ascii="Arial" w:hAnsi="Arial" w:cs="Arial"/>
          <w:b/>
          <w:sz w:val="20"/>
        </w:rPr>
        <w:t>Ansprechpartner</w:t>
      </w:r>
    </w:p>
    <w:p w14:paraId="144175FC" w14:textId="6A04BD6E"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Ulrich Biene, Telefon: 02934 – 959 325, ulrich.biene@</w:t>
      </w:r>
      <w:r w:rsidR="001C65D1">
        <w:rPr>
          <w:rFonts w:ascii="Arial" w:hAnsi="Arial" w:cs="Arial"/>
          <w:sz w:val="20"/>
        </w:rPr>
        <w:t>Veltins</w:t>
      </w:r>
      <w:r w:rsidRPr="00376419">
        <w:rPr>
          <w:rFonts w:ascii="Arial" w:hAnsi="Arial" w:cs="Arial"/>
          <w:sz w:val="20"/>
        </w:rPr>
        <w:t>.de</w:t>
      </w:r>
    </w:p>
    <w:p w14:paraId="2E57F1A8" w14:textId="3CD714CB"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 xml:space="preserve">Weitere Informationen der Brauerei C. &amp; A. </w:t>
      </w:r>
      <w:r w:rsidR="001C65D1">
        <w:rPr>
          <w:rFonts w:ascii="Arial" w:hAnsi="Arial" w:cs="Arial"/>
          <w:sz w:val="20"/>
        </w:rPr>
        <w:t>VELTINS</w:t>
      </w:r>
      <w:r w:rsidRPr="00376419">
        <w:rPr>
          <w:rFonts w:ascii="Arial" w:hAnsi="Arial" w:cs="Arial"/>
          <w:sz w:val="20"/>
        </w:rPr>
        <w:t xml:space="preserve"> im Internet verfügbar: www.bierpresse.de, www.</w:t>
      </w:r>
      <w:r w:rsidR="001C65D1">
        <w:rPr>
          <w:rFonts w:ascii="Arial" w:hAnsi="Arial" w:cs="Arial"/>
          <w:sz w:val="20"/>
        </w:rPr>
        <w:t>Veltins</w:t>
      </w:r>
      <w:r w:rsidRPr="00376419">
        <w:rPr>
          <w:rFonts w:ascii="Arial" w:hAnsi="Arial" w:cs="Arial"/>
          <w:sz w:val="20"/>
        </w:rPr>
        <w:t xml:space="preserve">.de, www.vplus.de </w:t>
      </w:r>
    </w:p>
    <w:p w14:paraId="381B8EE1" w14:textId="77777777" w:rsidR="00B52051" w:rsidRPr="00DE0DAB" w:rsidRDefault="00B52051" w:rsidP="00DE0DAB"/>
    <w:sectPr w:rsidR="00B52051" w:rsidRPr="00DE0DAB" w:rsidSect="00040466">
      <w:headerReference w:type="default" r:id="rId10"/>
      <w:pgSz w:w="11906" w:h="16838" w:code="9"/>
      <w:pgMar w:top="2552" w:right="2268" w:bottom="1134"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34EB4" w14:textId="77777777" w:rsidR="00657E67" w:rsidRDefault="00657E67" w:rsidP="006F31A8">
      <w:r>
        <w:separator/>
      </w:r>
    </w:p>
  </w:endnote>
  <w:endnote w:type="continuationSeparator" w:id="0">
    <w:p w14:paraId="42E1ED97" w14:textId="77777777" w:rsidR="00657E67" w:rsidRDefault="00657E67"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FA5FE" w14:textId="77777777" w:rsidR="00657E67" w:rsidRDefault="00657E67" w:rsidP="006F31A8">
      <w:r>
        <w:separator/>
      </w:r>
    </w:p>
  </w:footnote>
  <w:footnote w:type="continuationSeparator" w:id="0">
    <w:p w14:paraId="3596F42E" w14:textId="77777777" w:rsidR="00657E67" w:rsidRDefault="00657E67"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D0EFB" w14:textId="77777777" w:rsidR="007D0100" w:rsidRDefault="00EF582D" w:rsidP="00040466">
    <w:pPr>
      <w:pStyle w:val="Kopfzeile"/>
      <w:jc w:val="center"/>
    </w:pPr>
    <w:r w:rsidRPr="00EF582D">
      <w:rPr>
        <w:noProof/>
      </w:rPr>
      <w:drawing>
        <wp:inline distT="0" distB="0" distL="0" distR="0" wp14:anchorId="25446B5D" wp14:editId="4CD79571">
          <wp:extent cx="975732" cy="656822"/>
          <wp:effectExtent l="1905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336_Veltins_Logo_2013_4c_quadrat_jpg.jpg"/>
                  <pic:cNvPicPr/>
                </pic:nvPicPr>
                <pic:blipFill>
                  <a:blip r:embed="rId1"/>
                  <a:stretch>
                    <a:fillRect/>
                  </a:stretch>
                </pic:blipFill>
                <pic:spPr>
                  <a:xfrm>
                    <a:off x="0" y="0"/>
                    <a:ext cx="973785" cy="6555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88539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25C"/>
    <w:rsid w:val="0001583E"/>
    <w:rsid w:val="0003073E"/>
    <w:rsid w:val="00031B90"/>
    <w:rsid w:val="00040466"/>
    <w:rsid w:val="000468A4"/>
    <w:rsid w:val="00054040"/>
    <w:rsid w:val="000A2122"/>
    <w:rsid w:val="000B236C"/>
    <w:rsid w:val="000C5054"/>
    <w:rsid w:val="000D425C"/>
    <w:rsid w:val="000D6D2E"/>
    <w:rsid w:val="00122151"/>
    <w:rsid w:val="001256A8"/>
    <w:rsid w:val="00125B99"/>
    <w:rsid w:val="00142BC6"/>
    <w:rsid w:val="00154318"/>
    <w:rsid w:val="001566F9"/>
    <w:rsid w:val="00175524"/>
    <w:rsid w:val="001835B0"/>
    <w:rsid w:val="001B670A"/>
    <w:rsid w:val="001C65D1"/>
    <w:rsid w:val="0020245A"/>
    <w:rsid w:val="00207E24"/>
    <w:rsid w:val="00227B8A"/>
    <w:rsid w:val="00293FB2"/>
    <w:rsid w:val="002C5D70"/>
    <w:rsid w:val="003144CA"/>
    <w:rsid w:val="00324077"/>
    <w:rsid w:val="00342987"/>
    <w:rsid w:val="00344109"/>
    <w:rsid w:val="00347FBD"/>
    <w:rsid w:val="00357E6A"/>
    <w:rsid w:val="00361D9F"/>
    <w:rsid w:val="00376419"/>
    <w:rsid w:val="003C0D7C"/>
    <w:rsid w:val="003F3754"/>
    <w:rsid w:val="004271EA"/>
    <w:rsid w:val="00435404"/>
    <w:rsid w:val="0049374E"/>
    <w:rsid w:val="004A7485"/>
    <w:rsid w:val="004C0FAE"/>
    <w:rsid w:val="004C42D4"/>
    <w:rsid w:val="004C5317"/>
    <w:rsid w:val="004E239E"/>
    <w:rsid w:val="00505255"/>
    <w:rsid w:val="00506E72"/>
    <w:rsid w:val="00523568"/>
    <w:rsid w:val="005318F6"/>
    <w:rsid w:val="00550BDD"/>
    <w:rsid w:val="00570819"/>
    <w:rsid w:val="005927AA"/>
    <w:rsid w:val="005D1B38"/>
    <w:rsid w:val="005E2115"/>
    <w:rsid w:val="00650B72"/>
    <w:rsid w:val="00654401"/>
    <w:rsid w:val="00655624"/>
    <w:rsid w:val="00657E67"/>
    <w:rsid w:val="006A430E"/>
    <w:rsid w:val="006B03E7"/>
    <w:rsid w:val="006C27F1"/>
    <w:rsid w:val="006E1D5A"/>
    <w:rsid w:val="006F31A8"/>
    <w:rsid w:val="00712824"/>
    <w:rsid w:val="0076360C"/>
    <w:rsid w:val="00767F94"/>
    <w:rsid w:val="007721DA"/>
    <w:rsid w:val="00780B67"/>
    <w:rsid w:val="007D0100"/>
    <w:rsid w:val="007D56CA"/>
    <w:rsid w:val="007D7D0B"/>
    <w:rsid w:val="007E31BD"/>
    <w:rsid w:val="007E70FD"/>
    <w:rsid w:val="008024DE"/>
    <w:rsid w:val="00806089"/>
    <w:rsid w:val="00816797"/>
    <w:rsid w:val="00856EA4"/>
    <w:rsid w:val="00862A10"/>
    <w:rsid w:val="008702C5"/>
    <w:rsid w:val="00891EED"/>
    <w:rsid w:val="008D3467"/>
    <w:rsid w:val="008E20B0"/>
    <w:rsid w:val="008E608F"/>
    <w:rsid w:val="009912A7"/>
    <w:rsid w:val="00991DDC"/>
    <w:rsid w:val="00A0280D"/>
    <w:rsid w:val="00A33277"/>
    <w:rsid w:val="00A62E3F"/>
    <w:rsid w:val="00A70654"/>
    <w:rsid w:val="00A82CAC"/>
    <w:rsid w:val="00AE54D8"/>
    <w:rsid w:val="00AE703E"/>
    <w:rsid w:val="00B03D1D"/>
    <w:rsid w:val="00B07D76"/>
    <w:rsid w:val="00B2422C"/>
    <w:rsid w:val="00B3210F"/>
    <w:rsid w:val="00B33810"/>
    <w:rsid w:val="00B52051"/>
    <w:rsid w:val="00B63458"/>
    <w:rsid w:val="00B9464A"/>
    <w:rsid w:val="00BC7E6E"/>
    <w:rsid w:val="00BF5221"/>
    <w:rsid w:val="00BF5539"/>
    <w:rsid w:val="00C10DAD"/>
    <w:rsid w:val="00C40FB5"/>
    <w:rsid w:val="00C52E12"/>
    <w:rsid w:val="00C73D6A"/>
    <w:rsid w:val="00C96FD4"/>
    <w:rsid w:val="00CB202D"/>
    <w:rsid w:val="00CB3BB1"/>
    <w:rsid w:val="00CC2ACD"/>
    <w:rsid w:val="00CD7826"/>
    <w:rsid w:val="00CE615B"/>
    <w:rsid w:val="00D02CE8"/>
    <w:rsid w:val="00D16DD8"/>
    <w:rsid w:val="00D60282"/>
    <w:rsid w:val="00DC420C"/>
    <w:rsid w:val="00DD2806"/>
    <w:rsid w:val="00DE0DAB"/>
    <w:rsid w:val="00DE6EE8"/>
    <w:rsid w:val="00DF0B01"/>
    <w:rsid w:val="00E11162"/>
    <w:rsid w:val="00E17CB0"/>
    <w:rsid w:val="00E27AD6"/>
    <w:rsid w:val="00E70879"/>
    <w:rsid w:val="00E856A4"/>
    <w:rsid w:val="00E85915"/>
    <w:rsid w:val="00ED72D6"/>
    <w:rsid w:val="00EF582D"/>
    <w:rsid w:val="00F732A1"/>
    <w:rsid w:val="00F76318"/>
    <w:rsid w:val="00F86515"/>
    <w:rsid w:val="00FC4B8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A0683"/>
  <w15:docId w15:val="{979161D9-28BD-47D9-AB87-02E72F68A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0DAB"/>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basedOn w:val="Absatz-Standardschriftart"/>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basedOn w:val="Absatz-Standardschriftart"/>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basedOn w:val="Absatz-Standardschriftart"/>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semiHidden/>
    <w:unhideWhenUsed/>
    <w:rsid w:val="006F31A8"/>
    <w:pPr>
      <w:tabs>
        <w:tab w:val="center" w:pos="4536"/>
        <w:tab w:val="right" w:pos="9072"/>
      </w:tabs>
    </w:pPr>
  </w:style>
  <w:style w:type="character" w:customStyle="1" w:styleId="FuzeileZchn">
    <w:name w:val="Fußzeile Zchn"/>
    <w:basedOn w:val="Absatz-Standardschriftart"/>
    <w:link w:val="Fuzeile"/>
    <w:uiPriority w:val="99"/>
    <w:semiHidden/>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582D"/>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eneu\OneDrive%20-%20Veltins%20Brauerei\MV1MV99%20-%20Marketing%20Gesamt%20-%20PR\Presseaussendungen\Vorlage%20Pressetext_2026.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704D1F4C8BB45876F850CD5C9FE45" ma:contentTypeVersion="16" ma:contentTypeDescription="Create a new document." ma:contentTypeScope="" ma:versionID="6d287f8b72da8631ce0b960d8a0e93d7">
  <xsd:schema xmlns:xsd="http://www.w3.org/2001/XMLSchema" xmlns:xs="http://www.w3.org/2001/XMLSchema" xmlns:p="http://schemas.microsoft.com/office/2006/metadata/properties" xmlns:ns2="7e644da2-4c4b-40e3-a96c-9fdb6a67624f" xmlns:ns3="cd6a7026-3ac9-4bec-8577-572ce8c1d5bb" targetNamespace="http://schemas.microsoft.com/office/2006/metadata/properties" ma:root="true" ma:fieldsID="4da2cecb80eb86cd8e284a9aee6803f4" ns2:_="" ns3:_="">
    <xsd:import namespace="7e644da2-4c4b-40e3-a96c-9fdb6a67624f"/>
    <xsd:import namespace="cd6a7026-3ac9-4bec-8577-572ce8c1d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Auswah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44da2-4c4b-40e3-a96c-9fdb6a67624f"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387ac38-2c28-44ab-94fc-1c822dae7a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hidden="true" ma:internalName="MediaServiceOCR" ma:readOnly="true">
      <xsd:simpleType>
        <xsd:restriction base="dms:Note"/>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Auswahl" ma:index="21" nillable="true" ma:displayName="Auswahl" ma:default="1" ma:format="Dropdown" ma:internalName="Auswah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6a7026-3ac9-4bec-8577-572ce8c1d5b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4e16a16-f017-4648-ba2f-a9541ef3ce71}" ma:internalName="TaxCatchAll" ma:readOnly="false" ma:showField="CatchAllData" ma:web="cd6a7026-3ac9-4bec-8577-572ce8c1d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uswahl xmlns="7e644da2-4c4b-40e3-a96c-9fdb6a67624f">true</Auswahl>
    <lcf76f155ced4ddcb4097134ff3c332f xmlns="7e644da2-4c4b-40e3-a96c-9fdb6a67624f">
      <Terms xmlns="http://schemas.microsoft.com/office/infopath/2007/PartnerControls"/>
    </lcf76f155ced4ddcb4097134ff3c332f>
    <TaxCatchAll xmlns="cd6a7026-3ac9-4bec-8577-572ce8c1d5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AC42B4-1354-451D-9873-E0E8C949B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44da2-4c4b-40e3-a96c-9fdb6a67624f"/>
    <ds:schemaRef ds:uri="cd6a7026-3ac9-4bec-8577-572ce8c1d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26F4AA-FCF3-423F-8D56-3DC45B8BEBE4}">
  <ds:schemaRefs>
    <ds:schemaRef ds:uri="http://schemas.microsoft.com/office/2006/metadata/properties"/>
    <ds:schemaRef ds:uri="http://schemas.microsoft.com/office/infopath/2007/PartnerControls"/>
    <ds:schemaRef ds:uri="7e644da2-4c4b-40e3-a96c-9fdb6a67624f"/>
    <ds:schemaRef ds:uri="cd6a7026-3ac9-4bec-8577-572ce8c1d5bb"/>
  </ds:schemaRefs>
</ds:datastoreItem>
</file>

<file path=customXml/itemProps3.xml><?xml version="1.0" encoding="utf-8"?>
<ds:datastoreItem xmlns:ds="http://schemas.openxmlformats.org/officeDocument/2006/customXml" ds:itemID="{C8359A9A-DCFD-4CA9-B6CD-0F7F134A15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 Pressetext_2026</Template>
  <TotalTime>0</TotalTime>
  <Pages>5</Pages>
  <Words>1385</Words>
  <Characters>7900</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Biene</dc:creator>
  <cp:keywords/>
  <dc:description/>
  <cp:lastModifiedBy>Stephanie Nolte</cp:lastModifiedBy>
  <cp:revision>10</cp:revision>
  <cp:lastPrinted>2026-07-10T07:48:00Z</cp:lastPrinted>
  <dcterms:created xsi:type="dcterms:W3CDTF">2026-07-08T03:13:00Z</dcterms:created>
  <dcterms:modified xsi:type="dcterms:W3CDTF">2026-07-10T07:48:00Z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0x010100BB5704D1F4C8BB45876F850CD5C9FE45</vt:lpwstr>
  </property>
  <property fmtid="{D5CDD505-2E9C-101B-9397-08002B2CF9AE}" pid="3" name="MediaServiceImageTags">
    <vt:lpwstr/>
  </property>
</Properties>
</file>